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B38AD" w14:textId="2D5CDCA6" w:rsidR="00092A8D" w:rsidRDefault="00092A8D">
      <w:pPr>
        <w:rPr>
          <w:rStyle w:val="berschrift1Zchn"/>
          <w:rFonts w:asciiTheme="minorHAnsi" w:hAnsiTheme="minorHAnsi" w:cstheme="minorHAnsi"/>
          <w:sz w:val="44"/>
          <w:szCs w:val="44"/>
        </w:rPr>
      </w:pPr>
      <w:r>
        <w:rPr>
          <w:rFonts w:eastAsiaTheme="majorEastAsia" w:cstheme="minorHAnsi"/>
          <w:noProof/>
          <w:color w:val="2F5496" w:themeColor="accent1" w:themeShade="BF"/>
          <w:sz w:val="44"/>
          <w:szCs w:val="44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8B379C" w14:textId="317598CD" w:rsidR="00D43D3B" w:rsidRPr="006662F9" w:rsidRDefault="00C379A2">
      <w:pPr>
        <w:rPr>
          <w:rFonts w:eastAsiaTheme="majorEastAsia" w:cstheme="minorHAnsi"/>
          <w:color w:val="2F5496" w:themeColor="accent1" w:themeShade="BF"/>
          <w:sz w:val="44"/>
          <w:szCs w:val="44"/>
        </w:rPr>
      </w:pPr>
      <w:bookmarkStart w:id="0" w:name="_Hlk62131430"/>
      <w:r>
        <w:rPr>
          <w:rStyle w:val="berschrift1Zchn"/>
          <w:rFonts w:asciiTheme="minorHAnsi" w:hAnsiTheme="minorHAnsi" w:cstheme="minorHAnsi"/>
          <w:sz w:val="44"/>
          <w:szCs w:val="44"/>
        </w:rPr>
        <w:t>Das WC ist kein Mülleimer</w:t>
      </w:r>
    </w:p>
    <w:p w14:paraId="08DAC957" w14:textId="55F95E95" w:rsidR="00B607F7" w:rsidRPr="00B607F7" w:rsidRDefault="00B607F7" w:rsidP="00D43D3B">
      <w:pPr>
        <w:rPr>
          <w:rFonts w:cstheme="minorHAnsi"/>
          <w:b/>
          <w:bCs/>
          <w:color w:val="4472C4" w:themeColor="accent1"/>
          <w:sz w:val="26"/>
          <w:szCs w:val="26"/>
          <w:lang w:eastAsia="de-DE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70D3D1FC">
            <wp:simplePos x="0" y="0"/>
            <wp:positionH relativeFrom="leftMargin">
              <wp:posOffset>404495</wp:posOffset>
            </wp:positionH>
            <wp:positionV relativeFrom="paragraph">
              <wp:posOffset>576580</wp:posOffset>
            </wp:positionV>
            <wp:extent cx="406800" cy="450000"/>
            <wp:effectExtent l="0" t="0" r="0" b="7620"/>
            <wp:wrapNone/>
            <wp:docPr id="15" name="Grafik 15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Ein Bild, das Werkzeug enthält.&#10;&#10;Automatisch generierte Beschreibu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800" cy="45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379A2" w:rsidRPr="00C379A2"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Arbeitsaufträge in Einzelarbeit</w:t>
      </w:r>
      <w:r w:rsidR="007772A9" w:rsidRPr="00411D62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C8711B">
        <w:rPr>
          <w:rFonts w:cstheme="minorHAnsi"/>
          <w:noProof/>
          <w:color w:val="4472C4" w:themeColor="accent1"/>
          <w:sz w:val="32"/>
          <w:szCs w:val="32"/>
        </w:rPr>
        <w:drawing>
          <wp:inline distT="0" distB="0" distL="0" distR="0" wp14:anchorId="35F72F9E" wp14:editId="3AEECE4A">
            <wp:extent cx="161925" cy="359410"/>
            <wp:effectExtent l="0" t="0" r="9525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0EE9A" w14:textId="1A0778D8" w:rsidR="00C379A2" w:rsidRDefault="00C379A2" w:rsidP="00C379A2">
      <w:pPr>
        <w:rPr>
          <w:rFonts w:cstheme="minorHAnsi"/>
        </w:rPr>
      </w:pPr>
      <w:r w:rsidRPr="00C379A2">
        <w:rPr>
          <w:rFonts w:cstheme="minorHAnsi"/>
        </w:rPr>
        <w:t xml:space="preserve">Wir nutzen Leitungswasser zum Trinken, Duschen, Kochen, Blumen gießen und zur Toilettenspülung. Was könnte die Reinigung des Abwassers in Berlin erschweren? Was darf ins Klo, was nicht? </w:t>
      </w:r>
      <w:proofErr w:type="gramStart"/>
      <w:r w:rsidRPr="00C379A2">
        <w:rPr>
          <w:rFonts w:cstheme="minorHAnsi"/>
        </w:rPr>
        <w:t>Finde</w:t>
      </w:r>
      <w:proofErr w:type="gramEnd"/>
      <w:r w:rsidRPr="00C379A2">
        <w:rPr>
          <w:rFonts w:cstheme="minorHAnsi"/>
        </w:rPr>
        <w:t xml:space="preserve"> es heraus und füge die Buchstaben der richtigen Antworten zum Lösungssatz zusammen:</w:t>
      </w:r>
    </w:p>
    <w:p w14:paraId="212C7F45" w14:textId="6FB6F8EB" w:rsidR="00B607F7" w:rsidRDefault="00A07C8C" w:rsidP="00A07C8C">
      <w:pPr>
        <w:ind w:left="-1276"/>
        <w:jc w:val="center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1B91D7A7" wp14:editId="721AAF84">
            <wp:extent cx="7092446" cy="535686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429" cy="5366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9657FC" w14:textId="1FE5DAB8" w:rsidR="00B607F7" w:rsidRDefault="00B607F7" w:rsidP="00C379A2">
      <w:pPr>
        <w:rPr>
          <w:rFonts w:cstheme="minorHAnsi"/>
        </w:rPr>
      </w:pPr>
      <w:r>
        <w:rPr>
          <w:rStyle w:val="berschrift4Zchn"/>
          <w:rFonts w:asciiTheme="minorHAnsi" w:eastAsiaTheme="minorHAnsi" w:hAnsiTheme="minorHAnsi" w:cstheme="minorHAnsi"/>
          <w:color w:val="4472C4" w:themeColor="accent1"/>
          <w:sz w:val="32"/>
          <w:szCs w:val="32"/>
        </w:rPr>
        <w:t>Hilf mit, dein Wasser zu schützen!</w:t>
      </w:r>
    </w:p>
    <w:p w14:paraId="59A563E3" w14:textId="5ACC6A5C" w:rsidR="00B607F7" w:rsidRDefault="00B607F7" w:rsidP="00C379A2">
      <w:pPr>
        <w:rPr>
          <w:rFonts w:cstheme="minorHAnsi"/>
        </w:rPr>
      </w:pPr>
      <w:r w:rsidRPr="00B607F7">
        <w:rPr>
          <w:rFonts w:cstheme="minorHAnsi"/>
        </w:rPr>
        <w:t>Bitte wirf keine Abfälle in die Toilette</w:t>
      </w:r>
      <w:r>
        <w:rPr>
          <w:rFonts w:cstheme="minorHAnsi"/>
        </w:rPr>
        <w:t>,</w:t>
      </w:r>
      <w:r w:rsidRPr="00B607F7">
        <w:rPr>
          <w:rFonts w:cstheme="minorHAnsi"/>
        </w:rPr>
        <w:t xml:space="preserve"> sondern entsorge sie getrennt über die jeweilige Hausmüll-, Bio- oder Wertstofftonne. Hilf mit, das Grundwasser zu schützen. Denn daraus entsteht sauberes Trinkwasser – unser wichtigstes Lebensmittel.</w:t>
      </w:r>
    </w:p>
    <w:p w14:paraId="41598A6C" w14:textId="05244F9C" w:rsidR="00B607F7" w:rsidRPr="00C379A2" w:rsidRDefault="00B607F7" w:rsidP="00C379A2">
      <w:pPr>
        <w:rPr>
          <w:rFonts w:cstheme="minorHAnsi"/>
        </w:rPr>
      </w:pPr>
    </w:p>
    <w:bookmarkEnd w:id="0"/>
    <w:p w14:paraId="73B99125" w14:textId="77777777" w:rsidR="00F92DC5" w:rsidRPr="00B607F7" w:rsidRDefault="00F92DC5" w:rsidP="00B607F7">
      <w:pPr>
        <w:rPr>
          <w:rFonts w:cstheme="minorHAnsi"/>
        </w:rPr>
      </w:pPr>
    </w:p>
    <w:sectPr w:rsidR="00F92DC5" w:rsidRPr="00B607F7" w:rsidSect="0026775F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CF669" w14:textId="77777777" w:rsidR="00092A8D" w:rsidRDefault="00092A8D" w:rsidP="00092A8D">
      <w:pPr>
        <w:spacing w:after="0" w:line="240" w:lineRule="auto"/>
      </w:pPr>
      <w:r>
        <w:separator/>
      </w:r>
    </w:p>
  </w:endnote>
  <w:endnote w:type="continuationSeparator" w:id="0">
    <w:p w14:paraId="6F5E9D0D" w14:textId="77777777" w:rsidR="00092A8D" w:rsidRDefault="00092A8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733D0DD7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C379A2">
      <w:rPr>
        <w:b/>
        <w:bCs/>
        <w:color w:val="FFFFFF" w:themeColor="background1"/>
        <w:sz w:val="24"/>
        <w:szCs w:val="24"/>
      </w:rPr>
      <w:t>1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A8189" w14:textId="77777777" w:rsidR="00092A8D" w:rsidRDefault="00092A8D" w:rsidP="00092A8D">
      <w:pPr>
        <w:spacing w:after="0" w:line="240" w:lineRule="auto"/>
      </w:pPr>
      <w:r>
        <w:separator/>
      </w:r>
    </w:p>
  </w:footnote>
  <w:footnote w:type="continuationSeparator" w:id="0">
    <w:p w14:paraId="082B2DCB" w14:textId="77777777" w:rsidR="00092A8D" w:rsidRDefault="00092A8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1ABC4" w14:textId="77777777" w:rsidR="0013779C" w:rsidRDefault="0013779C" w:rsidP="0013779C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OpenSans-Bold" w:hAnsi="OpenSans-Bold" w:cs="OpenSans-Bold"/>
        <w:b/>
        <w:bCs/>
        <w:color w:val="0A92FF"/>
        <w:sz w:val="20"/>
        <w:szCs w:val="20"/>
      </w:rPr>
      <w:t xml:space="preserve">Grundschule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Fach: Sachunterricht</w:t>
    </w:r>
    <w:bookmarkEnd w:id="1"/>
    <w:bookmarkEnd w:id="2"/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/ </w:t>
    </w:r>
  </w:p>
  <w:p w14:paraId="66058A0A" w14:textId="3AD259E3" w:rsidR="00092A8D" w:rsidRDefault="0013779C">
    <w:pPr>
      <w:pStyle w:val="Kopfzeile"/>
    </w:pP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                          </w:t>
    </w:r>
    <w:r w:rsidR="00C379A2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Gesellschaftswissenschaften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9F286734"/>
    <w:lvl w:ilvl="0" w:tplc="FCB2CA3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16D01"/>
    <w:rsid w:val="00025059"/>
    <w:rsid w:val="0004024C"/>
    <w:rsid w:val="00050DEB"/>
    <w:rsid w:val="000672B8"/>
    <w:rsid w:val="000708DB"/>
    <w:rsid w:val="000911CC"/>
    <w:rsid w:val="00092A8D"/>
    <w:rsid w:val="000B3836"/>
    <w:rsid w:val="000C5370"/>
    <w:rsid w:val="000E5C90"/>
    <w:rsid w:val="0010069C"/>
    <w:rsid w:val="00126DF9"/>
    <w:rsid w:val="0013779C"/>
    <w:rsid w:val="00172E4F"/>
    <w:rsid w:val="00181703"/>
    <w:rsid w:val="001A713F"/>
    <w:rsid w:val="001B0B78"/>
    <w:rsid w:val="001B3604"/>
    <w:rsid w:val="001C47C5"/>
    <w:rsid w:val="001F5C26"/>
    <w:rsid w:val="00207706"/>
    <w:rsid w:val="00220F89"/>
    <w:rsid w:val="002231BD"/>
    <w:rsid w:val="002440B2"/>
    <w:rsid w:val="00245160"/>
    <w:rsid w:val="00257ADE"/>
    <w:rsid w:val="0026775F"/>
    <w:rsid w:val="00286D05"/>
    <w:rsid w:val="00287351"/>
    <w:rsid w:val="00287F11"/>
    <w:rsid w:val="002972AF"/>
    <w:rsid w:val="002E2B2B"/>
    <w:rsid w:val="002F0F0F"/>
    <w:rsid w:val="00301F23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411D62"/>
    <w:rsid w:val="00421D58"/>
    <w:rsid w:val="00447E5B"/>
    <w:rsid w:val="00450DCC"/>
    <w:rsid w:val="00455F71"/>
    <w:rsid w:val="00463651"/>
    <w:rsid w:val="004869B5"/>
    <w:rsid w:val="00491A04"/>
    <w:rsid w:val="004C6E18"/>
    <w:rsid w:val="004E38FD"/>
    <w:rsid w:val="004E67A6"/>
    <w:rsid w:val="00524BBA"/>
    <w:rsid w:val="005855F7"/>
    <w:rsid w:val="005D6D3B"/>
    <w:rsid w:val="0060172C"/>
    <w:rsid w:val="00610F8A"/>
    <w:rsid w:val="00611E4C"/>
    <w:rsid w:val="0061492F"/>
    <w:rsid w:val="006226D6"/>
    <w:rsid w:val="00624836"/>
    <w:rsid w:val="0066153F"/>
    <w:rsid w:val="006662F9"/>
    <w:rsid w:val="0067350A"/>
    <w:rsid w:val="006879FC"/>
    <w:rsid w:val="006A1022"/>
    <w:rsid w:val="006D1831"/>
    <w:rsid w:val="006E12EF"/>
    <w:rsid w:val="00707E33"/>
    <w:rsid w:val="00714C79"/>
    <w:rsid w:val="007458B7"/>
    <w:rsid w:val="00760959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93081"/>
    <w:rsid w:val="008A47A3"/>
    <w:rsid w:val="008B1B32"/>
    <w:rsid w:val="008B6721"/>
    <w:rsid w:val="008D49BD"/>
    <w:rsid w:val="008E3EEB"/>
    <w:rsid w:val="008F17CD"/>
    <w:rsid w:val="008F581E"/>
    <w:rsid w:val="00905E10"/>
    <w:rsid w:val="009261D4"/>
    <w:rsid w:val="00932621"/>
    <w:rsid w:val="0093462A"/>
    <w:rsid w:val="009418D1"/>
    <w:rsid w:val="00963B72"/>
    <w:rsid w:val="00994844"/>
    <w:rsid w:val="009B268B"/>
    <w:rsid w:val="009D0B29"/>
    <w:rsid w:val="00A07C8C"/>
    <w:rsid w:val="00A1101D"/>
    <w:rsid w:val="00A1154D"/>
    <w:rsid w:val="00A26F40"/>
    <w:rsid w:val="00A41682"/>
    <w:rsid w:val="00A508CC"/>
    <w:rsid w:val="00A752EE"/>
    <w:rsid w:val="00A97250"/>
    <w:rsid w:val="00AC6A8B"/>
    <w:rsid w:val="00B01AFE"/>
    <w:rsid w:val="00B1025C"/>
    <w:rsid w:val="00B311E9"/>
    <w:rsid w:val="00B607F7"/>
    <w:rsid w:val="00B64DA9"/>
    <w:rsid w:val="00B86BC9"/>
    <w:rsid w:val="00B9562F"/>
    <w:rsid w:val="00BE1AB5"/>
    <w:rsid w:val="00C21EF7"/>
    <w:rsid w:val="00C33CAC"/>
    <w:rsid w:val="00C363A5"/>
    <w:rsid w:val="00C379A2"/>
    <w:rsid w:val="00C62A3F"/>
    <w:rsid w:val="00C654D8"/>
    <w:rsid w:val="00C8711B"/>
    <w:rsid w:val="00CB5AA6"/>
    <w:rsid w:val="00CD246C"/>
    <w:rsid w:val="00CF11D5"/>
    <w:rsid w:val="00D0464F"/>
    <w:rsid w:val="00D14EEB"/>
    <w:rsid w:val="00D30936"/>
    <w:rsid w:val="00D35D3D"/>
    <w:rsid w:val="00D43D3B"/>
    <w:rsid w:val="00D64B1E"/>
    <w:rsid w:val="00D65F2A"/>
    <w:rsid w:val="00D7556A"/>
    <w:rsid w:val="00D9500F"/>
    <w:rsid w:val="00DC4E10"/>
    <w:rsid w:val="00DD1560"/>
    <w:rsid w:val="00E05850"/>
    <w:rsid w:val="00E222AC"/>
    <w:rsid w:val="00E560FA"/>
    <w:rsid w:val="00E65D96"/>
    <w:rsid w:val="00E76D39"/>
    <w:rsid w:val="00EC67A5"/>
    <w:rsid w:val="00EF21F1"/>
    <w:rsid w:val="00EF6AA3"/>
    <w:rsid w:val="00F0278A"/>
    <w:rsid w:val="00F101A6"/>
    <w:rsid w:val="00F17922"/>
    <w:rsid w:val="00F40504"/>
    <w:rsid w:val="00F42AD2"/>
    <w:rsid w:val="00F56FFE"/>
    <w:rsid w:val="00F57E0E"/>
    <w:rsid w:val="00F75FAF"/>
    <w:rsid w:val="00F92DC5"/>
    <w:rsid w:val="00FD3988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5</cp:revision>
  <cp:lastPrinted>2021-10-06T09:04:00Z</cp:lastPrinted>
  <dcterms:created xsi:type="dcterms:W3CDTF">2021-10-06T07:30:00Z</dcterms:created>
  <dcterms:modified xsi:type="dcterms:W3CDTF">2021-10-06T12:31:00Z</dcterms:modified>
</cp:coreProperties>
</file>