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4238" w14:textId="77777777" w:rsidR="001427B6" w:rsidRDefault="001427B6" w:rsidP="00DA33F5">
      <w:pPr>
        <w:rPr>
          <w:rFonts w:cs="PraterSansPro"/>
          <w:b/>
          <w:bCs/>
          <w:color w:val="2F5496" w:themeColor="accent1" w:themeShade="BF"/>
          <w:sz w:val="26"/>
          <w:szCs w:val="26"/>
        </w:rPr>
      </w:pPr>
    </w:p>
    <w:p w14:paraId="639B2834" w14:textId="568535C2" w:rsidR="00DA33F5" w:rsidRPr="00DA33F5" w:rsidRDefault="00092A8D" w:rsidP="00DA33F5">
      <w:pPr>
        <w:rPr>
          <w:rFonts w:eastAsiaTheme="majorEastAsia" w:cstheme="minorHAnsi"/>
          <w:b/>
          <w:bCs/>
          <w:color w:val="2E74B5" w:themeColor="accent5" w:themeShade="BF"/>
          <w:sz w:val="26"/>
          <w:szCs w:val="26"/>
        </w:rPr>
      </w:pPr>
      <w:r w:rsidRPr="00DA33F5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3F5" w:rsidRPr="00DA33F5">
        <w:rPr>
          <w:rFonts w:cs="PraterSansPro"/>
          <w:b/>
          <w:bCs/>
          <w:color w:val="2F5496" w:themeColor="accent1" w:themeShade="BF"/>
          <w:sz w:val="26"/>
          <w:szCs w:val="26"/>
        </w:rPr>
        <w:t>ARBEITSBLATT:</w:t>
      </w:r>
      <w:r w:rsidR="00DA33F5" w:rsidRPr="00DA33F5">
        <w:rPr>
          <w:rFonts w:cs="PraterSansPro"/>
          <w:b/>
          <w:bCs/>
          <w:color w:val="007DC6"/>
          <w:sz w:val="26"/>
          <w:szCs w:val="26"/>
        </w:rPr>
        <w:t xml:space="preserve"> </w:t>
      </w:r>
    </w:p>
    <w:p w14:paraId="526F0927" w14:textId="6C99CEB0" w:rsidR="00DA33F5" w:rsidRPr="004A30AF" w:rsidRDefault="00DA33F5" w:rsidP="00DA33F5">
      <w:pPr>
        <w:rPr>
          <w:rStyle w:val="berschrift1Zchn"/>
          <w:rFonts w:asciiTheme="minorHAnsi" w:hAnsiTheme="minorHAnsi" w:cstheme="minorHAnsi"/>
          <w:b/>
          <w:bCs/>
          <w:sz w:val="44"/>
          <w:szCs w:val="44"/>
        </w:rPr>
      </w:pPr>
      <w:r w:rsidRPr="004A30AF">
        <w:rPr>
          <w:rFonts w:cs="PraterSansPro"/>
          <w:b/>
          <w:bCs/>
          <w:color w:val="2F5496" w:themeColor="accent1" w:themeShade="BF"/>
          <w:sz w:val="44"/>
          <w:szCs w:val="44"/>
        </w:rPr>
        <w:t>Wetter und Klima</w:t>
      </w:r>
    </w:p>
    <w:p w14:paraId="17A6011B" w14:textId="77777777" w:rsidR="001427B6" w:rsidRDefault="001427B6" w:rsidP="00A34501">
      <w:pPr>
        <w:rPr>
          <w:rFonts w:cs="PraterSansPro"/>
          <w:b/>
          <w:bCs/>
          <w:color w:val="007DC6"/>
          <w:sz w:val="26"/>
          <w:szCs w:val="26"/>
        </w:rPr>
      </w:pPr>
      <w:bookmarkStart w:id="0" w:name="_Hlk62131430"/>
    </w:p>
    <w:p w14:paraId="4E075A21" w14:textId="0B25766B" w:rsidR="00DD320B" w:rsidRPr="00DD320B" w:rsidRDefault="00D25A2D" w:rsidP="00D43D3B">
      <w:pPr>
        <w:rPr>
          <w:rFonts w:cstheme="minorHAnsi"/>
          <w:b/>
          <w:bCs/>
          <w:color w:val="4472C4" w:themeColor="accent1"/>
          <w:sz w:val="26"/>
          <w:szCs w:val="26"/>
          <w:lang w:eastAsia="de-DE"/>
        </w:rPr>
      </w:pPr>
      <w:r w:rsidRPr="004A30AF">
        <w:rPr>
          <w:rFonts w:cstheme="minorHAnsi"/>
          <w:noProof/>
          <w:color w:val="4472C4" w:themeColor="accent1"/>
        </w:rPr>
        <w:drawing>
          <wp:anchor distT="0" distB="0" distL="114300" distR="114300" simplePos="0" relativeHeight="251661312" behindDoc="1" locked="0" layoutInCell="1" allowOverlap="1" wp14:anchorId="291A54F3" wp14:editId="353B6DE1">
            <wp:simplePos x="0" y="0"/>
            <wp:positionH relativeFrom="column">
              <wp:posOffset>-450215</wp:posOffset>
            </wp:positionH>
            <wp:positionV relativeFrom="paragraph">
              <wp:posOffset>462280</wp:posOffset>
            </wp:positionV>
            <wp:extent cx="626110" cy="449580"/>
            <wp:effectExtent l="0" t="0" r="254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501" w:rsidRPr="004A30AF">
        <w:rPr>
          <w:rFonts w:cs="PraterSansPro"/>
          <w:b/>
          <w:bCs/>
          <w:color w:val="4472C4" w:themeColor="accent1"/>
          <w:sz w:val="26"/>
          <w:szCs w:val="26"/>
        </w:rPr>
        <w:t>Arbeitsaufträge in Gruppenarbeit</w:t>
      </w:r>
      <w:r w:rsidR="001427B6" w:rsidRPr="004A30AF">
        <w:rPr>
          <w:rFonts w:cs="PraterSansPro"/>
          <w:b/>
          <w:bCs/>
          <w:color w:val="4472C4" w:themeColor="accent1"/>
          <w:sz w:val="26"/>
          <w:szCs w:val="26"/>
        </w:rPr>
        <w:t xml:space="preserve"> </w:t>
      </w:r>
      <w:r w:rsidR="001427B6">
        <w:rPr>
          <w:noProof/>
        </w:rPr>
        <w:drawing>
          <wp:inline distT="0" distB="0" distL="0" distR="0" wp14:anchorId="62225CF2" wp14:editId="467FEC87">
            <wp:extent cx="561600" cy="360000"/>
            <wp:effectExtent l="0" t="0" r="0" b="2540"/>
            <wp:docPr id="10" name="Grafik 10" descr="Ein Bild, das Waff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Waffe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2A9" w:rsidRPr="00411D62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</w:p>
    <w:p w14:paraId="09F40EA8" w14:textId="5DA4823E" w:rsidR="002D353D" w:rsidRDefault="002D353D" w:rsidP="002D353D">
      <w:pPr>
        <w:pStyle w:val="Listenabsatz"/>
        <w:numPr>
          <w:ilvl w:val="0"/>
          <w:numId w:val="4"/>
        </w:numPr>
        <w:rPr>
          <w:rFonts w:cstheme="minorHAnsi"/>
        </w:rPr>
      </w:pPr>
      <w:r w:rsidRPr="002D353D">
        <w:rPr>
          <w:rFonts w:cstheme="minorHAnsi"/>
        </w:rPr>
        <w:t xml:space="preserve">Betrachtet den Videobeitrag des WDR </w:t>
      </w:r>
      <w:hyperlink r:id="rId14" w:history="1">
        <w:r w:rsidRPr="00031A31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„Wind, Wolken und Regen – wie entsteht Wetter?“ (Quarks &gt; Sendungen A-Z &gt; Video &gt; Mediathek &gt; WDR)</w:t>
        </w:r>
        <w:r w:rsidRPr="00031A31">
          <w:rPr>
            <w:rStyle w:val="Hyperlink"/>
            <w:rFonts w:cstheme="minorHAnsi"/>
            <w:b/>
            <w:bCs/>
            <w:color w:val="000000" w:themeColor="text1"/>
            <w:u w:val="none"/>
          </w:rPr>
          <w:t>.</w:t>
        </w:r>
      </w:hyperlink>
      <w:r w:rsidRPr="00031A31">
        <w:rPr>
          <w:rFonts w:cstheme="minorHAnsi"/>
          <w:color w:val="000000" w:themeColor="text1"/>
        </w:rPr>
        <w:t xml:space="preserve"> </w:t>
      </w:r>
    </w:p>
    <w:p w14:paraId="2F87D4BA" w14:textId="1DE00F9D" w:rsidR="002D353D" w:rsidRPr="002D353D" w:rsidRDefault="002D353D" w:rsidP="002D353D">
      <w:pPr>
        <w:pStyle w:val="Listenabsatz"/>
        <w:ind w:left="360"/>
        <w:rPr>
          <w:rFonts w:cstheme="minorHAnsi"/>
        </w:rPr>
      </w:pPr>
    </w:p>
    <w:p w14:paraId="05868D20" w14:textId="50CAF5AB" w:rsidR="002D353D" w:rsidRDefault="002D353D" w:rsidP="002D353D">
      <w:pPr>
        <w:pStyle w:val="Listenabsatz"/>
        <w:spacing w:line="240" w:lineRule="auto"/>
        <w:ind w:left="360"/>
        <w:rPr>
          <w:rFonts w:cstheme="minorHAnsi"/>
        </w:rPr>
      </w:pPr>
      <w:r w:rsidRPr="002D353D">
        <w:rPr>
          <w:rFonts w:cstheme="minorHAnsi"/>
        </w:rPr>
        <w:t xml:space="preserve">a. In den Wetternachrichten ist oft von Hochdruck und Tiefdruck die Rede. Erklärt, was man unter darunter versteht. </w:t>
      </w:r>
    </w:p>
    <w:p w14:paraId="61D027BB" w14:textId="77777777" w:rsidR="002D353D" w:rsidRDefault="002D353D" w:rsidP="002D353D">
      <w:pPr>
        <w:pStyle w:val="Listenabsatz"/>
        <w:spacing w:line="240" w:lineRule="auto"/>
        <w:ind w:left="360"/>
        <w:rPr>
          <w:rFonts w:cstheme="minorHAnsi"/>
        </w:rPr>
      </w:pPr>
    </w:p>
    <w:p w14:paraId="11ACFF02" w14:textId="153C5E82" w:rsidR="002D353D" w:rsidRDefault="002D353D" w:rsidP="002D353D">
      <w:pPr>
        <w:pStyle w:val="Listenabsatz"/>
        <w:spacing w:line="240" w:lineRule="auto"/>
        <w:ind w:left="360"/>
        <w:rPr>
          <w:rFonts w:cstheme="minorHAnsi"/>
        </w:rPr>
      </w:pPr>
      <w:r w:rsidRPr="002D353D">
        <w:rPr>
          <w:rFonts w:cstheme="minorHAnsi"/>
        </w:rPr>
        <w:t xml:space="preserve">b. „Wettermacher Nr. 1“ ist Wasser – so heißt es im WDR-Film. Erörtert gemeinsam, weshalb Wasser für das Wetter auf der Erde eine zentrale Bedeutung zukommt. </w:t>
      </w:r>
    </w:p>
    <w:p w14:paraId="1DBE6F70" w14:textId="77777777" w:rsidR="002D353D" w:rsidRPr="002D353D" w:rsidRDefault="002D353D" w:rsidP="002D353D">
      <w:pPr>
        <w:pStyle w:val="Listenabsatz"/>
        <w:spacing w:line="240" w:lineRule="auto"/>
        <w:ind w:left="360"/>
        <w:rPr>
          <w:rFonts w:cstheme="minorHAnsi"/>
        </w:rPr>
      </w:pPr>
    </w:p>
    <w:p w14:paraId="361E9C1D" w14:textId="08E365D5" w:rsidR="009E4FC4" w:rsidRDefault="002D353D" w:rsidP="00B65E08">
      <w:pPr>
        <w:pStyle w:val="Listenabsatz"/>
        <w:spacing w:line="240" w:lineRule="auto"/>
        <w:ind w:left="360"/>
        <w:rPr>
          <w:rFonts w:cstheme="minorHAnsi"/>
        </w:rPr>
      </w:pPr>
      <w:r w:rsidRPr="002D353D">
        <w:rPr>
          <w:rFonts w:cstheme="minorHAnsi"/>
        </w:rPr>
        <w:t xml:space="preserve">c. Verfasst gemeinsam einen Lexikonartikel zur Frage: „Wie entsteht Wetter?“. </w:t>
      </w:r>
    </w:p>
    <w:p w14:paraId="16C65BD9" w14:textId="77777777" w:rsidR="00B65E08" w:rsidRPr="00B059EE" w:rsidRDefault="00B65E08" w:rsidP="00B65E08">
      <w:pPr>
        <w:pStyle w:val="Listenabsatz"/>
        <w:spacing w:line="240" w:lineRule="auto"/>
        <w:ind w:left="360"/>
        <w:rPr>
          <w:rFonts w:cstheme="minorHAnsi"/>
          <w:color w:val="4472C4" w:themeColor="accent1"/>
        </w:rPr>
      </w:pPr>
    </w:p>
    <w:p w14:paraId="67E51D54" w14:textId="77777777" w:rsidR="00B65E08" w:rsidRPr="00B059EE" w:rsidRDefault="00FF5CA4" w:rsidP="002141F2">
      <w:pPr>
        <w:rPr>
          <w:rFonts w:cstheme="minorHAnsi"/>
          <w:color w:val="4472C4" w:themeColor="accent1"/>
        </w:rPr>
      </w:pPr>
      <w:r w:rsidRPr="00B059EE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…………………………………………………………………………………………………………………………………………………………….</w:t>
      </w:r>
    </w:p>
    <w:p w14:paraId="4D6A03CA" w14:textId="670EE0EF" w:rsidR="009E4FC4" w:rsidRPr="009E4FC4" w:rsidRDefault="002141F2" w:rsidP="002141F2">
      <w:pPr>
        <w:rPr>
          <w:rFonts w:cstheme="minorHAnsi"/>
        </w:rPr>
      </w:pPr>
      <w:r w:rsidRPr="004A30AF">
        <w:rPr>
          <w:rFonts w:cs="PraterSansPro"/>
          <w:b/>
          <w:bCs/>
          <w:color w:val="4472C4" w:themeColor="accent1"/>
          <w:sz w:val="26"/>
          <w:szCs w:val="26"/>
        </w:rPr>
        <w:t>Arbeitsaufträge in Partnerarbeit</w:t>
      </w:r>
      <w:r w:rsidR="00680A33" w:rsidRPr="004A30AF">
        <w:rPr>
          <w:rFonts w:cs="PraterSansPro"/>
          <w:b/>
          <w:bCs/>
          <w:color w:val="4472C4" w:themeColor="accent1"/>
          <w:sz w:val="26"/>
          <w:szCs w:val="26"/>
        </w:rPr>
        <w:t xml:space="preserve"> </w:t>
      </w:r>
      <w:r w:rsidR="00680A33">
        <w:rPr>
          <w:noProof/>
        </w:rPr>
        <w:drawing>
          <wp:inline distT="0" distB="0" distL="0" distR="0" wp14:anchorId="4809215B" wp14:editId="50C82082">
            <wp:extent cx="331200" cy="360000"/>
            <wp:effectExtent l="0" t="0" r="0" b="2540"/>
            <wp:docPr id="11" name="Grafik 11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100B" w14:textId="40D815FA" w:rsidR="00411D62" w:rsidRPr="00FD3988" w:rsidRDefault="00323F47" w:rsidP="00FD3988">
      <w:pPr>
        <w:pStyle w:val="Listenabsatz"/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5F28F423">
            <wp:simplePos x="0" y="0"/>
            <wp:positionH relativeFrom="leftMargin">
              <wp:posOffset>450510</wp:posOffset>
            </wp:positionH>
            <wp:positionV relativeFrom="paragraph">
              <wp:posOffset>110490</wp:posOffset>
            </wp:positionV>
            <wp:extent cx="626400" cy="450000"/>
            <wp:effectExtent l="0" t="0" r="2540" b="762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A936704" w14:textId="2083159F" w:rsidR="00FD5259" w:rsidRPr="00B65E08" w:rsidRDefault="00292515" w:rsidP="00FD5259">
      <w:pPr>
        <w:pStyle w:val="Listenabsatz"/>
        <w:numPr>
          <w:ilvl w:val="0"/>
          <w:numId w:val="4"/>
        </w:numPr>
        <w:rPr>
          <w:rFonts w:cstheme="minorHAnsi"/>
          <w:b/>
          <w:bCs/>
        </w:rPr>
      </w:pPr>
      <w:r w:rsidRPr="00292515">
        <w:rPr>
          <w:rFonts w:cstheme="minorHAnsi"/>
        </w:rPr>
        <w:t>Betrachtet das YouTube-Video der ARD</w:t>
      </w:r>
      <w:hyperlink r:id="rId16" w:history="1">
        <w:r w:rsidRPr="00670FD8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„Darum ist Wetter nicht gleich Klima!“ |Sven Plögers Klimablick – YouTube</w:t>
        </w:r>
        <w:r w:rsidRPr="00670FD8">
          <w:rPr>
            <w:rStyle w:val="Hyperlink"/>
            <w:rFonts w:cstheme="minorHAnsi"/>
            <w:b/>
            <w:bCs/>
            <w:color w:val="auto"/>
            <w:u w:val="none"/>
          </w:rPr>
          <w:t>.</w:t>
        </w:r>
      </w:hyperlink>
      <w:r w:rsidR="00854706" w:rsidRPr="00B65E08">
        <w:rPr>
          <w:rFonts w:cstheme="minorHAnsi"/>
          <w:b/>
          <w:bCs/>
        </w:rPr>
        <w:t xml:space="preserve"> </w:t>
      </w:r>
    </w:p>
    <w:p w14:paraId="5FE132BA" w14:textId="77777777" w:rsidR="00FD5259" w:rsidRPr="00FD5259" w:rsidRDefault="00FD5259" w:rsidP="00FD5259">
      <w:pPr>
        <w:pStyle w:val="Listenabsatz"/>
        <w:ind w:left="360"/>
        <w:rPr>
          <w:rFonts w:cstheme="minorHAnsi"/>
        </w:rPr>
      </w:pPr>
    </w:p>
    <w:p w14:paraId="3F3885BF" w14:textId="77777777" w:rsidR="00FD5259" w:rsidRPr="00FD5259" w:rsidRDefault="00FD5259" w:rsidP="00FD5259">
      <w:pPr>
        <w:pStyle w:val="Listenabsatz"/>
        <w:ind w:left="360"/>
        <w:rPr>
          <w:rFonts w:cstheme="minorHAnsi"/>
        </w:rPr>
      </w:pPr>
      <w:r w:rsidRPr="00FD5259">
        <w:rPr>
          <w:rFonts w:cstheme="minorHAnsi"/>
        </w:rPr>
        <w:t>a. Erläutert anhand eines Beispiels, weshalb Wetter und Klima nicht verwechselt werden</w:t>
      </w:r>
    </w:p>
    <w:p w14:paraId="766FB47E" w14:textId="0EECAA73" w:rsidR="00FD5259" w:rsidRDefault="00FD5259" w:rsidP="00FD5259">
      <w:pPr>
        <w:pStyle w:val="Listenabsatz"/>
        <w:ind w:left="360"/>
        <w:rPr>
          <w:rFonts w:cstheme="minorHAnsi"/>
        </w:rPr>
      </w:pPr>
      <w:r>
        <w:rPr>
          <w:rFonts w:cstheme="minorHAnsi"/>
        </w:rPr>
        <w:t xml:space="preserve">   </w:t>
      </w:r>
      <w:r w:rsidRPr="00FD5259">
        <w:rPr>
          <w:rFonts w:cstheme="minorHAnsi"/>
        </w:rPr>
        <w:t>dürfen.</w:t>
      </w:r>
    </w:p>
    <w:p w14:paraId="2853B0A8" w14:textId="77777777" w:rsidR="0002747A" w:rsidRPr="00FD5259" w:rsidRDefault="0002747A" w:rsidP="00FD5259">
      <w:pPr>
        <w:pStyle w:val="Listenabsatz"/>
        <w:ind w:left="360"/>
        <w:rPr>
          <w:rFonts w:cstheme="minorHAnsi"/>
        </w:rPr>
      </w:pPr>
    </w:p>
    <w:p w14:paraId="366C4A3F" w14:textId="2DACDD52" w:rsidR="00FD5259" w:rsidRDefault="00FD5259" w:rsidP="00FD5259">
      <w:pPr>
        <w:pStyle w:val="Listenabsatz"/>
        <w:ind w:left="360"/>
        <w:rPr>
          <w:rFonts w:cstheme="minorHAnsi"/>
        </w:rPr>
      </w:pPr>
      <w:r w:rsidRPr="00FD5259">
        <w:rPr>
          <w:rFonts w:cstheme="minorHAnsi"/>
        </w:rPr>
        <w:t>b. Beschreibt den Zusammenhang zwischen Klimawandel und Wetter.</w:t>
      </w:r>
    </w:p>
    <w:p w14:paraId="5BB366C8" w14:textId="77777777" w:rsidR="0002747A" w:rsidRPr="00FD5259" w:rsidRDefault="0002747A" w:rsidP="00FD5259">
      <w:pPr>
        <w:pStyle w:val="Listenabsatz"/>
        <w:ind w:left="360"/>
        <w:rPr>
          <w:rFonts w:cstheme="minorHAnsi"/>
        </w:rPr>
      </w:pPr>
    </w:p>
    <w:p w14:paraId="7369321E" w14:textId="0C7AF840" w:rsidR="00FD5259" w:rsidRDefault="00FD5259" w:rsidP="00FD5259">
      <w:pPr>
        <w:pStyle w:val="Listenabsatz"/>
        <w:ind w:left="360"/>
        <w:rPr>
          <w:rFonts w:cstheme="minorHAnsi"/>
        </w:rPr>
      </w:pPr>
      <w:r w:rsidRPr="00FD5259">
        <w:rPr>
          <w:rFonts w:cstheme="minorHAnsi"/>
        </w:rPr>
        <w:t xml:space="preserve">c. Erklärt, weshalb Wetterextreme negative Auswirkungen </w:t>
      </w:r>
      <w:proofErr w:type="gramStart"/>
      <w:r w:rsidRPr="00FD5259">
        <w:rPr>
          <w:rFonts w:cstheme="minorHAnsi"/>
        </w:rPr>
        <w:t>auf Mensch</w:t>
      </w:r>
      <w:proofErr w:type="gramEnd"/>
      <w:r w:rsidRPr="00FD5259">
        <w:rPr>
          <w:rFonts w:cstheme="minorHAnsi"/>
        </w:rPr>
        <w:t xml:space="preserve"> und Umwelt haben.</w:t>
      </w:r>
    </w:p>
    <w:p w14:paraId="649270CF" w14:textId="77777777" w:rsidR="0002747A" w:rsidRPr="00FD5259" w:rsidRDefault="0002747A" w:rsidP="00FD5259">
      <w:pPr>
        <w:pStyle w:val="Listenabsatz"/>
        <w:ind w:left="360"/>
        <w:rPr>
          <w:rFonts w:cstheme="minorHAnsi"/>
        </w:rPr>
      </w:pPr>
    </w:p>
    <w:p w14:paraId="25B4A3EF" w14:textId="77777777" w:rsidR="00FD5259" w:rsidRPr="00FD5259" w:rsidRDefault="00FD5259" w:rsidP="00FD5259">
      <w:pPr>
        <w:pStyle w:val="Listenabsatz"/>
        <w:ind w:left="360"/>
        <w:rPr>
          <w:rFonts w:cstheme="minorHAnsi"/>
        </w:rPr>
      </w:pPr>
      <w:r w:rsidRPr="00FD5259">
        <w:rPr>
          <w:rFonts w:cstheme="minorHAnsi"/>
        </w:rPr>
        <w:t>d. War die Hitzewelle 2019 dem Klimawandel geschuldet oder dem Wetter?</w:t>
      </w:r>
    </w:p>
    <w:p w14:paraId="0A3FEE1B" w14:textId="78E7159C" w:rsidR="00FD5259" w:rsidRPr="00292515" w:rsidRDefault="0002747A" w:rsidP="00FD5259">
      <w:pPr>
        <w:pStyle w:val="Listenabsatz"/>
        <w:ind w:left="360"/>
        <w:rPr>
          <w:rFonts w:cstheme="minorHAnsi"/>
        </w:rPr>
      </w:pPr>
      <w:r>
        <w:rPr>
          <w:rFonts w:cstheme="minorHAnsi"/>
        </w:rPr>
        <w:t xml:space="preserve">     </w:t>
      </w:r>
      <w:r w:rsidR="00FD5259" w:rsidRPr="00FD5259">
        <w:rPr>
          <w:rFonts w:cstheme="minorHAnsi"/>
        </w:rPr>
        <w:t>Begründet euren Standpunkt.</w:t>
      </w:r>
    </w:p>
    <w:p w14:paraId="01CB3B3D" w14:textId="616370AF" w:rsidR="00F17922" w:rsidRDefault="00F17922" w:rsidP="00F17922">
      <w:pPr>
        <w:pStyle w:val="Listenabsatz"/>
        <w:ind w:left="360"/>
        <w:rPr>
          <w:rFonts w:cstheme="minorHAnsi"/>
        </w:rPr>
      </w:pPr>
    </w:p>
    <w:p w14:paraId="3EE6E50E" w14:textId="3AEE311D" w:rsidR="00FD5259" w:rsidRDefault="00FD5259" w:rsidP="00F17922">
      <w:pPr>
        <w:pStyle w:val="Listenabsatz"/>
        <w:ind w:left="360"/>
        <w:rPr>
          <w:rFonts w:cstheme="minorHAnsi"/>
        </w:rPr>
      </w:pPr>
    </w:p>
    <w:p w14:paraId="5EDEF602" w14:textId="2A9087B7" w:rsidR="00FD5259" w:rsidRDefault="00FD5259" w:rsidP="00F17922">
      <w:pPr>
        <w:pStyle w:val="Listenabsatz"/>
        <w:ind w:left="360"/>
        <w:rPr>
          <w:rFonts w:cstheme="minorHAnsi"/>
        </w:rPr>
      </w:pPr>
    </w:p>
    <w:p w14:paraId="05B33AEB" w14:textId="47E80F21" w:rsidR="00FD5259" w:rsidRDefault="00FD5259" w:rsidP="00F17922">
      <w:pPr>
        <w:pStyle w:val="Listenabsatz"/>
        <w:ind w:left="360"/>
        <w:rPr>
          <w:rFonts w:cstheme="minorHAnsi"/>
        </w:rPr>
      </w:pPr>
    </w:p>
    <w:p w14:paraId="2C9942F3" w14:textId="0EAA3594" w:rsidR="00FD5259" w:rsidRDefault="00FD5259" w:rsidP="00F17922">
      <w:pPr>
        <w:pStyle w:val="Listenabsatz"/>
        <w:ind w:left="360"/>
        <w:rPr>
          <w:rFonts w:cstheme="minorHAnsi"/>
        </w:rPr>
      </w:pPr>
    </w:p>
    <w:p w14:paraId="32D62551" w14:textId="5C6250E4" w:rsidR="00FD5259" w:rsidRDefault="00FD5259" w:rsidP="00F17922">
      <w:pPr>
        <w:pStyle w:val="Listenabsatz"/>
        <w:ind w:left="360"/>
        <w:rPr>
          <w:rFonts w:cstheme="minorHAnsi"/>
        </w:rPr>
      </w:pPr>
    </w:p>
    <w:p w14:paraId="42C62B12" w14:textId="476F2F20" w:rsidR="00FD5259" w:rsidRDefault="00FD5259" w:rsidP="00F17922">
      <w:pPr>
        <w:pStyle w:val="Listenabsatz"/>
        <w:ind w:left="360"/>
        <w:rPr>
          <w:rFonts w:cstheme="minorHAnsi"/>
        </w:rPr>
      </w:pPr>
    </w:p>
    <w:p w14:paraId="73B99125" w14:textId="77777777" w:rsidR="00F92DC5" w:rsidRPr="00B65E08" w:rsidRDefault="00F92DC5" w:rsidP="00191F8C">
      <w:pPr>
        <w:rPr>
          <w:rFonts w:cstheme="minorHAnsi"/>
        </w:rPr>
      </w:pPr>
    </w:p>
    <w:sectPr w:rsidR="00F92DC5" w:rsidRPr="00B65E08" w:rsidSect="0026775F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AE5A" w14:textId="77777777" w:rsidR="00C83A4D" w:rsidRDefault="00C83A4D" w:rsidP="00092A8D">
      <w:pPr>
        <w:spacing w:after="0" w:line="240" w:lineRule="auto"/>
      </w:pPr>
      <w:r>
        <w:separator/>
      </w:r>
    </w:p>
  </w:endnote>
  <w:endnote w:type="continuationSeparator" w:id="0">
    <w:p w14:paraId="3A391879" w14:textId="77777777" w:rsidR="00C83A4D" w:rsidRDefault="00C83A4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aterSan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6F2B726C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B65E08" w:rsidRPr="00B65E08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BB8B" w14:textId="77777777" w:rsidR="00C83A4D" w:rsidRDefault="00C83A4D" w:rsidP="00092A8D">
      <w:pPr>
        <w:spacing w:after="0" w:line="240" w:lineRule="auto"/>
      </w:pPr>
      <w:r>
        <w:separator/>
      </w:r>
    </w:p>
  </w:footnote>
  <w:footnote w:type="continuationSeparator" w:id="0">
    <w:p w14:paraId="18F79DCA" w14:textId="77777777" w:rsidR="00C83A4D" w:rsidRDefault="00C83A4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09549605" w:rsidR="00131D2E" w:rsidRDefault="00C521FD" w:rsidP="00131D2E">
    <w:pPr>
      <w:pStyle w:val="Kopfzeile"/>
    </w:pPr>
    <w:bookmarkStart w:id="1" w:name="_Hlk81909480"/>
    <w:bookmarkStart w:id="2" w:name="_Hlk81909481"/>
    <w:r w:rsidRPr="00C521FD">
      <w:rPr>
        <w:rFonts w:ascii="OpenSans-Bold" w:hAnsi="OpenSans-Bold" w:cs="OpenSans-Bold"/>
        <w:b/>
        <w:bCs/>
        <w:color w:val="0A92FF"/>
        <w:sz w:val="20"/>
        <w:szCs w:val="20"/>
      </w:rPr>
      <w:t xml:space="preserve">Sekundarstufe I </w:t>
    </w:r>
    <w:r w:rsidR="0013779C"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79C">
      <w:rPr>
        <w:rFonts w:ascii="OpenSans-Bold" w:hAnsi="OpenSans-Bold" w:cs="OpenSans-Bold"/>
        <w:b/>
        <w:bCs/>
        <w:color w:val="0A92FF"/>
        <w:sz w:val="20"/>
        <w:szCs w:val="20"/>
      </w:rPr>
      <w:t xml:space="preserve"> </w:t>
    </w:r>
    <w:r w:rsidR="0013779C"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 w:rsidR="0013779C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131D2E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Geografie</w:t>
    </w:r>
  </w:p>
  <w:p w14:paraId="66058A0A" w14:textId="322C719B" w:rsidR="00092A8D" w:rsidRDefault="00092A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8309942"/>
    <w:lvl w:ilvl="0" w:tplc="ECD2C4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2747A"/>
    <w:rsid w:val="00031A31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1D2E"/>
    <w:rsid w:val="0013779C"/>
    <w:rsid w:val="001427B6"/>
    <w:rsid w:val="00172E4F"/>
    <w:rsid w:val="00181703"/>
    <w:rsid w:val="00191F8C"/>
    <w:rsid w:val="001A713F"/>
    <w:rsid w:val="001B0B78"/>
    <w:rsid w:val="001B3604"/>
    <w:rsid w:val="001C47C5"/>
    <w:rsid w:val="001E79EE"/>
    <w:rsid w:val="001F5C26"/>
    <w:rsid w:val="00207706"/>
    <w:rsid w:val="002141F2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2515"/>
    <w:rsid w:val="002972AF"/>
    <w:rsid w:val="002D353D"/>
    <w:rsid w:val="002E2B2B"/>
    <w:rsid w:val="002F0F0F"/>
    <w:rsid w:val="00301F23"/>
    <w:rsid w:val="00323F47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A30AF"/>
    <w:rsid w:val="004C6E18"/>
    <w:rsid w:val="004E38FD"/>
    <w:rsid w:val="004E67A6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35CFE"/>
    <w:rsid w:val="0066153F"/>
    <w:rsid w:val="006662F9"/>
    <w:rsid w:val="00670FD8"/>
    <w:rsid w:val="0067350A"/>
    <w:rsid w:val="00680A33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4362E"/>
    <w:rsid w:val="00963B72"/>
    <w:rsid w:val="00994844"/>
    <w:rsid w:val="009B268B"/>
    <w:rsid w:val="009D0B29"/>
    <w:rsid w:val="009E4FC4"/>
    <w:rsid w:val="00A1101D"/>
    <w:rsid w:val="00A1154D"/>
    <w:rsid w:val="00A26F40"/>
    <w:rsid w:val="00A34501"/>
    <w:rsid w:val="00A41682"/>
    <w:rsid w:val="00A508CC"/>
    <w:rsid w:val="00A727A6"/>
    <w:rsid w:val="00A752EE"/>
    <w:rsid w:val="00A97250"/>
    <w:rsid w:val="00AC6A8B"/>
    <w:rsid w:val="00B01AFE"/>
    <w:rsid w:val="00B059EE"/>
    <w:rsid w:val="00B1025C"/>
    <w:rsid w:val="00B311E9"/>
    <w:rsid w:val="00B64DA9"/>
    <w:rsid w:val="00B65E08"/>
    <w:rsid w:val="00B86BC9"/>
    <w:rsid w:val="00B9562F"/>
    <w:rsid w:val="00BD7A4C"/>
    <w:rsid w:val="00BE1AB5"/>
    <w:rsid w:val="00C21EF7"/>
    <w:rsid w:val="00C33CAC"/>
    <w:rsid w:val="00C363A5"/>
    <w:rsid w:val="00C521FD"/>
    <w:rsid w:val="00C62A3F"/>
    <w:rsid w:val="00C654D8"/>
    <w:rsid w:val="00C83A4D"/>
    <w:rsid w:val="00C8711B"/>
    <w:rsid w:val="00CB5AA6"/>
    <w:rsid w:val="00CD246C"/>
    <w:rsid w:val="00CE127D"/>
    <w:rsid w:val="00CF11D5"/>
    <w:rsid w:val="00D0464F"/>
    <w:rsid w:val="00D14EEB"/>
    <w:rsid w:val="00D25A2D"/>
    <w:rsid w:val="00D30936"/>
    <w:rsid w:val="00D35D3D"/>
    <w:rsid w:val="00D43D3B"/>
    <w:rsid w:val="00D65F2A"/>
    <w:rsid w:val="00D7556A"/>
    <w:rsid w:val="00D9500F"/>
    <w:rsid w:val="00DA33F5"/>
    <w:rsid w:val="00DC4E10"/>
    <w:rsid w:val="00DD1560"/>
    <w:rsid w:val="00DD320B"/>
    <w:rsid w:val="00E05850"/>
    <w:rsid w:val="00E222AC"/>
    <w:rsid w:val="00E560FA"/>
    <w:rsid w:val="00E65D96"/>
    <w:rsid w:val="00E76D39"/>
    <w:rsid w:val="00EC67A5"/>
    <w:rsid w:val="00EF21F1"/>
    <w:rsid w:val="00EF6AA3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D5259"/>
    <w:rsid w:val="00FF5CA4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  <w:style w:type="paragraph" w:customStyle="1" w:styleId="Default">
    <w:name w:val="Default"/>
    <w:rsid w:val="00A34501"/>
    <w:pPr>
      <w:autoSpaceDE w:val="0"/>
      <w:autoSpaceDN w:val="0"/>
      <w:adjustRightInd w:val="0"/>
      <w:spacing w:after="0" w:line="240" w:lineRule="auto"/>
    </w:pPr>
    <w:rPr>
      <w:rFonts w:ascii="PraterSansPro" w:hAnsi="PraterSansPro" w:cs="PraterSans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33F5"/>
    <w:pPr>
      <w:spacing w:line="5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141F2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H1F-nzSH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1.wdr.de/mediathek/video/sendungen/quarks-und-co/video-wind-wolken-und-regen--wie-entsteht-wetter-10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AFYC7NJT7KP2-1905227610-1464270</_dlc_DocId>
    <_dlc_DocIdUrl xmlns="30f8d9ab-8048-4911-afe4-f0c444fa604b">
      <Url>https://eduversum.sharepoint.com/sites/Daten/_layouts/15/DocIdRedir.aspx?ID=AFYC7NJT7KP2-1905227610-1464270</Url>
      <Description>AFYC7NJT7KP2-1905227610-1464270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20</cp:revision>
  <cp:lastPrinted>2020-12-09T08:23:00Z</cp:lastPrinted>
  <dcterms:created xsi:type="dcterms:W3CDTF">2021-12-16T11:35:00Z</dcterms:created>
  <dcterms:modified xsi:type="dcterms:W3CDTF">2021-12-17T10:36:00Z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13f0ce7d-af89-440f-a66e-53a63cba7b2a</vt:lpwstr>
  </property>
</Properties>
</file>