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4C4E" w14:textId="7C1F8EE4" w:rsidR="002056DD" w:rsidRDefault="002056DD" w:rsidP="002056DD">
      <w:pPr>
        <w:spacing w:after="0"/>
        <w:rPr>
          <w:rStyle w:val="berschrift1Zchn"/>
          <w:rFonts w:asciiTheme="minorHAnsi" w:hAnsiTheme="minorHAnsi" w:cstheme="minorHAnsi"/>
        </w:rPr>
      </w:pPr>
      <w:bookmarkStart w:id="0" w:name="_Hlk62131430"/>
      <w:r w:rsidRPr="002056DD">
        <w:rPr>
          <w:rFonts w:eastAsiaTheme="majorEastAsia" w:cstheme="minorHAnsi"/>
          <w:noProof/>
          <w:color w:val="2F5496" w:themeColor="accent1" w:themeShade="BF"/>
          <w:sz w:val="32"/>
          <w:szCs w:val="32"/>
        </w:rPr>
        <w:drawing>
          <wp:anchor distT="0" distB="0" distL="114300" distR="114300" simplePos="0" relativeHeight="251659264" behindDoc="1" locked="0" layoutInCell="1" allowOverlap="1" wp14:anchorId="6E29E817" wp14:editId="646D0845">
            <wp:simplePos x="0" y="0"/>
            <wp:positionH relativeFrom="margin">
              <wp:posOffset>-149225</wp:posOffset>
            </wp:positionH>
            <wp:positionV relativeFrom="paragraph">
              <wp:posOffset>161925</wp:posOffset>
            </wp:positionV>
            <wp:extent cx="928800" cy="900000"/>
            <wp:effectExtent l="0" t="0" r="5080" b="0"/>
            <wp:wrapThrough wrapText="bothSides">
              <wp:wrapPolygon edited="0">
                <wp:start x="0" y="0"/>
                <wp:lineTo x="0" y="21036"/>
                <wp:lineTo x="21275" y="21036"/>
                <wp:lineTo x="21275" y="0"/>
                <wp:lineTo x="0" y="0"/>
              </wp:wrapPolygon>
            </wp:wrapThrough>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ClipA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800" cy="900000"/>
                    </a:xfrm>
                    <a:prstGeom prst="rect">
                      <a:avLst/>
                    </a:prstGeom>
                  </pic:spPr>
                </pic:pic>
              </a:graphicData>
            </a:graphic>
          </wp:anchor>
        </w:drawing>
      </w:r>
    </w:p>
    <w:p w14:paraId="5B130C1D" w14:textId="6AD62D8D" w:rsidR="002056DD" w:rsidRDefault="002056DD" w:rsidP="00965E9F">
      <w:pPr>
        <w:spacing w:after="0" w:line="240" w:lineRule="auto"/>
        <w:rPr>
          <w:rStyle w:val="berschrift1Zchn"/>
          <w:rFonts w:asciiTheme="minorHAnsi" w:hAnsiTheme="minorHAnsi" w:cstheme="minorHAnsi"/>
          <w:sz w:val="44"/>
          <w:szCs w:val="44"/>
        </w:rPr>
      </w:pPr>
      <w:r w:rsidRPr="002056DD">
        <w:rPr>
          <w:rStyle w:val="berschrift1Zchn"/>
          <w:rFonts w:asciiTheme="minorHAnsi" w:hAnsiTheme="minorHAnsi" w:cstheme="minorHAnsi"/>
        </w:rPr>
        <w:t>ARBEITSBLAT</w:t>
      </w:r>
      <w:r>
        <w:rPr>
          <w:rStyle w:val="berschrift1Zchn"/>
          <w:rFonts w:asciiTheme="minorHAnsi" w:hAnsiTheme="minorHAnsi" w:cstheme="minorHAnsi"/>
        </w:rPr>
        <w:t>T:</w:t>
      </w:r>
    </w:p>
    <w:p w14:paraId="1AC5678B" w14:textId="77777777" w:rsidR="00480E47" w:rsidRDefault="002056DD" w:rsidP="00965E9F">
      <w:pPr>
        <w:spacing w:after="0" w:line="240" w:lineRule="auto"/>
        <w:rPr>
          <w:rStyle w:val="berschrift1Zchn"/>
          <w:rFonts w:asciiTheme="minorHAnsi" w:hAnsiTheme="minorHAnsi" w:cstheme="minorHAnsi"/>
          <w:sz w:val="44"/>
          <w:szCs w:val="44"/>
        </w:rPr>
      </w:pPr>
      <w:r>
        <w:rPr>
          <w:rStyle w:val="berschrift1Zchn"/>
          <w:rFonts w:asciiTheme="minorHAnsi" w:hAnsiTheme="minorHAnsi" w:cstheme="minorHAnsi"/>
          <w:sz w:val="44"/>
          <w:szCs w:val="44"/>
        </w:rPr>
        <w:t>Das Wasserstoffmolekül</w:t>
      </w:r>
    </w:p>
    <w:p w14:paraId="0CFFBA49" w14:textId="77777777" w:rsidR="00480E47" w:rsidRDefault="00480E47" w:rsidP="00965E9F">
      <w:pPr>
        <w:spacing w:after="0" w:line="240" w:lineRule="auto"/>
        <w:rPr>
          <w:rStyle w:val="berschrift1Zchn"/>
          <w:rFonts w:asciiTheme="minorHAnsi" w:hAnsiTheme="minorHAnsi" w:cstheme="minorHAnsi"/>
          <w:sz w:val="44"/>
          <w:szCs w:val="44"/>
        </w:rPr>
      </w:pPr>
    </w:p>
    <w:p w14:paraId="4C595BBB" w14:textId="0244B9A7" w:rsidR="002056DD" w:rsidRPr="00480E47" w:rsidRDefault="00480E47" w:rsidP="00965E9F">
      <w:pPr>
        <w:spacing w:after="0" w:line="240" w:lineRule="auto"/>
        <w:rPr>
          <w:rFonts w:eastAsiaTheme="majorEastAsia" w:cstheme="minorHAnsi"/>
          <w:color w:val="2F5496" w:themeColor="accent1" w:themeShade="BF"/>
          <w:sz w:val="44"/>
          <w:szCs w:val="44"/>
        </w:rPr>
      </w:pPr>
      <w:r>
        <w:rPr>
          <w:rFonts w:cstheme="minorHAnsi"/>
          <w:noProof/>
        </w:rPr>
        <w:drawing>
          <wp:anchor distT="0" distB="0" distL="114300" distR="114300" simplePos="0" relativeHeight="251660288" behindDoc="0" locked="0" layoutInCell="1" allowOverlap="1" wp14:anchorId="5C071B9B" wp14:editId="0924089D">
            <wp:simplePos x="0" y="0"/>
            <wp:positionH relativeFrom="column">
              <wp:posOffset>-147320</wp:posOffset>
            </wp:positionH>
            <wp:positionV relativeFrom="paragraph">
              <wp:posOffset>476885</wp:posOffset>
            </wp:positionV>
            <wp:extent cx="579755" cy="449580"/>
            <wp:effectExtent l="0" t="0" r="0" b="7620"/>
            <wp:wrapSquare wrapText="bothSides"/>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79755" cy="449580"/>
                    </a:xfrm>
                    <a:prstGeom prst="rect">
                      <a:avLst/>
                    </a:prstGeom>
                  </pic:spPr>
                </pic:pic>
              </a:graphicData>
            </a:graphic>
            <wp14:sizeRelH relativeFrom="page">
              <wp14:pctWidth>0</wp14:pctWidth>
            </wp14:sizeRelH>
            <wp14:sizeRelV relativeFrom="page">
              <wp14:pctHeight>0</wp14:pctHeight>
            </wp14:sizeRelV>
          </wp:anchor>
        </w:drawing>
      </w:r>
      <w:r w:rsidR="002056DD" w:rsidRPr="002056DD">
        <w:rPr>
          <w:rFonts w:cstheme="minorHAnsi"/>
          <w:b/>
          <w:bCs/>
          <w:noProof/>
          <w:color w:val="2F5496" w:themeColor="accent1" w:themeShade="BF"/>
          <w:sz w:val="32"/>
          <w:szCs w:val="32"/>
        </w:rPr>
        <w:t>Arbeitsaufträge in Einzelarbeit</w:t>
      </w:r>
      <w:r w:rsidR="007772A9" w:rsidRPr="002056DD">
        <w:rPr>
          <w:rStyle w:val="berschrift4Zchn"/>
          <w:rFonts w:asciiTheme="minorHAnsi" w:eastAsiaTheme="minorHAnsi" w:hAnsiTheme="minorHAnsi" w:cstheme="minorHAnsi"/>
          <w:color w:val="2F5496" w:themeColor="accent1" w:themeShade="BF"/>
          <w:sz w:val="26"/>
          <w:szCs w:val="26"/>
        </w:rPr>
        <w:t xml:space="preserve"> </w:t>
      </w:r>
      <w:r w:rsidR="00C8711B">
        <w:rPr>
          <w:rFonts w:cstheme="minorHAnsi"/>
          <w:noProof/>
          <w:color w:val="4472C4" w:themeColor="accent1"/>
          <w:sz w:val="32"/>
          <w:szCs w:val="32"/>
        </w:rPr>
        <w:drawing>
          <wp:inline distT="0" distB="0" distL="0" distR="0" wp14:anchorId="35F72F9E" wp14:editId="66EA92F8">
            <wp:extent cx="161925" cy="359410"/>
            <wp:effectExtent l="0" t="0" r="952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 cy="359410"/>
                    </a:xfrm>
                    <a:prstGeom prst="rect">
                      <a:avLst/>
                    </a:prstGeom>
                  </pic:spPr>
                </pic:pic>
              </a:graphicData>
            </a:graphic>
          </wp:inline>
        </w:drawing>
      </w:r>
    </w:p>
    <w:p w14:paraId="09FE3219" w14:textId="540395AC" w:rsidR="00480E47" w:rsidRDefault="002056DD" w:rsidP="006753B3">
      <w:pPr>
        <w:pStyle w:val="Listenabsatz"/>
        <w:numPr>
          <w:ilvl w:val="0"/>
          <w:numId w:val="15"/>
        </w:numPr>
        <w:spacing w:before="240" w:after="0" w:line="240" w:lineRule="auto"/>
        <w:ind w:left="1077" w:hanging="357"/>
      </w:pPr>
      <w:r>
        <w:t xml:space="preserve">Die besonderen Eigenschaften von Wasser sind auf die Wasserstoffbrückenbindung zurückzuführen. Betrachte das Erklärvideo zu Wasserstoffbrückenbindung von </w:t>
      </w:r>
      <w:hyperlink r:id="rId14" w:history="1">
        <w:r w:rsidRPr="00CA1461">
          <w:rPr>
            <w:rStyle w:val="Hyperlink"/>
            <w:rFonts w:cstheme="minorHAnsi"/>
            <w:i/>
            <w:i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funk</w:t>
        </w:r>
      </w:hyperlink>
      <w:r>
        <w:t xml:space="preserve">. </w:t>
      </w:r>
      <w:r w:rsidR="00480E47">
        <w:t xml:space="preserve"> </w:t>
      </w:r>
      <w:r>
        <w:t xml:space="preserve">Mache dir Notizen und bearbeite folgende Aufgaben: </w:t>
      </w:r>
    </w:p>
    <w:p w14:paraId="32F426B5" w14:textId="77777777" w:rsidR="00480E47" w:rsidRDefault="00480E47" w:rsidP="00480E47">
      <w:pPr>
        <w:pStyle w:val="Listenabsatz"/>
        <w:spacing w:before="240" w:after="0" w:line="240" w:lineRule="auto"/>
        <w:ind w:left="1080"/>
      </w:pPr>
    </w:p>
    <w:p w14:paraId="7BB5498A" w14:textId="775EF71B" w:rsidR="006753B3" w:rsidRDefault="002056DD" w:rsidP="006753B3">
      <w:pPr>
        <w:pStyle w:val="Listenabsatz"/>
        <w:numPr>
          <w:ilvl w:val="1"/>
          <w:numId w:val="16"/>
        </w:numPr>
        <w:spacing w:before="240" w:after="0" w:line="240" w:lineRule="auto"/>
        <w:ind w:left="1418"/>
      </w:pPr>
      <w:r>
        <w:t xml:space="preserve">Wo ist die Elektronendichte höher? Am Sauerstoff- oder am Wasserstoff-Atom? </w:t>
      </w:r>
      <w:r w:rsidR="00480E47">
        <w:t xml:space="preserve"> </w:t>
      </w:r>
      <w:r>
        <w:t xml:space="preserve">Erkläre. </w:t>
      </w:r>
    </w:p>
    <w:p w14:paraId="113AD0D4" w14:textId="77777777" w:rsidR="006753B3" w:rsidRDefault="006753B3" w:rsidP="006753B3">
      <w:pPr>
        <w:pStyle w:val="Listenabsatz"/>
        <w:spacing w:before="240" w:after="0" w:line="240" w:lineRule="auto"/>
        <w:ind w:left="1418"/>
      </w:pPr>
    </w:p>
    <w:p w14:paraId="0B8835C5" w14:textId="186A1EF9" w:rsidR="006753B3" w:rsidRDefault="002056DD" w:rsidP="006753B3">
      <w:pPr>
        <w:pStyle w:val="Listenabsatz"/>
        <w:numPr>
          <w:ilvl w:val="1"/>
          <w:numId w:val="16"/>
        </w:numPr>
        <w:spacing w:before="240" w:after="0" w:line="240" w:lineRule="auto"/>
        <w:ind w:left="1418"/>
      </w:pPr>
      <w:r>
        <w:t xml:space="preserve">Erläutere das Symbol δ+ und δ–. Gehe dabei auch auf den Begriff Partialladung ein. </w:t>
      </w:r>
    </w:p>
    <w:p w14:paraId="3A32F4A6" w14:textId="77777777" w:rsidR="006753B3" w:rsidRDefault="006753B3" w:rsidP="006753B3">
      <w:pPr>
        <w:pStyle w:val="Listenabsatz"/>
        <w:spacing w:before="240" w:after="0" w:line="240" w:lineRule="auto"/>
        <w:ind w:left="1418"/>
      </w:pPr>
    </w:p>
    <w:p w14:paraId="027DFBA7" w14:textId="4FE05500" w:rsidR="006753B3" w:rsidRDefault="002056DD" w:rsidP="006753B3">
      <w:pPr>
        <w:pStyle w:val="Listenabsatz"/>
        <w:numPr>
          <w:ilvl w:val="1"/>
          <w:numId w:val="16"/>
        </w:numPr>
        <w:spacing w:before="240" w:after="0" w:line="240" w:lineRule="auto"/>
        <w:ind w:left="1418"/>
      </w:pPr>
      <w:r>
        <w:t xml:space="preserve">Erkläre, wie eine Wasserstoffbrückenbindung zwischen Wassermolekülen zustande kommt. </w:t>
      </w:r>
    </w:p>
    <w:p w14:paraId="6C29D2E3" w14:textId="77777777" w:rsidR="006753B3" w:rsidRDefault="006753B3" w:rsidP="006753B3">
      <w:pPr>
        <w:pStyle w:val="Listenabsatz"/>
        <w:spacing w:before="240" w:after="0" w:line="240" w:lineRule="auto"/>
        <w:ind w:left="1418"/>
      </w:pPr>
    </w:p>
    <w:p w14:paraId="5BD33D0A" w14:textId="59CC0243" w:rsidR="006753B3" w:rsidRDefault="002056DD" w:rsidP="006753B3">
      <w:pPr>
        <w:pStyle w:val="Listenabsatz"/>
        <w:numPr>
          <w:ilvl w:val="1"/>
          <w:numId w:val="16"/>
        </w:numPr>
        <w:spacing w:before="240" w:after="0" w:line="240" w:lineRule="auto"/>
        <w:ind w:left="1418"/>
      </w:pPr>
      <w:r>
        <w:t>Erläutere die Wechselwirkung zwischen Wasserstoffbrückenbindung und den Aggregatzuständen von Wasser. Wie ist das Phänomen zu erklären, dass Wasser im festen Zustand auf dem Wasser (im flüssigen Zustand) schwimmt und nicht untergeht?</w:t>
      </w:r>
    </w:p>
    <w:p w14:paraId="027FAD9E" w14:textId="1897B994" w:rsidR="006753B3" w:rsidRDefault="006753B3" w:rsidP="006753B3">
      <w:pPr>
        <w:pStyle w:val="Listenabsatz"/>
        <w:spacing w:before="240" w:after="0" w:line="240" w:lineRule="auto"/>
        <w:ind w:left="1418"/>
      </w:pPr>
    </w:p>
    <w:p w14:paraId="2ACAEA79" w14:textId="0FB71220" w:rsidR="006753B3" w:rsidRDefault="006753B3" w:rsidP="006753B3">
      <w:pPr>
        <w:pStyle w:val="Listenabsatz"/>
        <w:spacing w:before="240" w:after="0" w:line="240" w:lineRule="auto"/>
        <w:ind w:left="1418"/>
      </w:pPr>
      <w:r>
        <w:rPr>
          <w:rFonts w:cstheme="minorHAnsi"/>
          <w:noProof/>
        </w:rPr>
        <w:drawing>
          <wp:anchor distT="0" distB="0" distL="114300" distR="114300" simplePos="0" relativeHeight="251662336" behindDoc="0" locked="0" layoutInCell="1" allowOverlap="1" wp14:anchorId="663E2087" wp14:editId="455B8678">
            <wp:simplePos x="0" y="0"/>
            <wp:positionH relativeFrom="column">
              <wp:posOffset>-147320</wp:posOffset>
            </wp:positionH>
            <wp:positionV relativeFrom="paragraph">
              <wp:posOffset>121285</wp:posOffset>
            </wp:positionV>
            <wp:extent cx="579755" cy="449580"/>
            <wp:effectExtent l="0" t="0" r="0" b="7620"/>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79755" cy="449580"/>
                    </a:xfrm>
                    <a:prstGeom prst="rect">
                      <a:avLst/>
                    </a:prstGeom>
                  </pic:spPr>
                </pic:pic>
              </a:graphicData>
            </a:graphic>
            <wp14:sizeRelH relativeFrom="page">
              <wp14:pctWidth>0</wp14:pctWidth>
            </wp14:sizeRelH>
            <wp14:sizeRelV relativeFrom="page">
              <wp14:pctHeight>0</wp14:pctHeight>
            </wp14:sizeRelV>
          </wp:anchor>
        </w:drawing>
      </w:r>
    </w:p>
    <w:p w14:paraId="2D93BFC1" w14:textId="5E99F320" w:rsidR="006753B3" w:rsidRDefault="006753B3" w:rsidP="006753B3">
      <w:pPr>
        <w:pStyle w:val="Listenabsatz"/>
        <w:numPr>
          <w:ilvl w:val="0"/>
          <w:numId w:val="15"/>
        </w:numPr>
        <w:spacing w:before="240" w:after="0" w:line="240" w:lineRule="auto"/>
        <w:ind w:left="1077" w:hanging="357"/>
      </w:pPr>
      <w:r>
        <w:t xml:space="preserve">Im Alltag erfährt man oft, dass sich Dinge in Wasser lösen, wie Tee oder Zucker. Aber warum ist Wasser so ein gutes Lösungsmittel? Informiere dich dazu auf der Internetseite </w:t>
      </w:r>
      <w:hyperlink r:id="rId15" w:history="1">
        <w:r w:rsidRPr="005E42B1">
          <w:rPr>
            <w:rStyle w:val="Hyperlink"/>
            <w:rFonts w:cstheme="minorHAnsi"/>
            <w:i/>
            <w:i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klassewasser.de &gt; Jugendliche &gt; Wasser-Wissen &gt; Chemie &gt; Wasser als Lösungsmittel</w:t>
        </w:r>
      </w:hyperlink>
      <w:r>
        <w:t xml:space="preserve">. Mache dir Notizen und bearbeite folgende Aufgabe: </w:t>
      </w:r>
    </w:p>
    <w:p w14:paraId="08FC3D33" w14:textId="77777777" w:rsidR="006753B3" w:rsidRDefault="006753B3" w:rsidP="006753B3">
      <w:pPr>
        <w:pStyle w:val="Listenabsatz"/>
        <w:spacing w:before="240" w:after="0" w:line="240" w:lineRule="auto"/>
        <w:ind w:left="1077"/>
      </w:pPr>
    </w:p>
    <w:p w14:paraId="3EB2EAC3" w14:textId="77777777" w:rsidR="006753B3" w:rsidRDefault="006753B3" w:rsidP="006753B3">
      <w:pPr>
        <w:pStyle w:val="Listenabsatz"/>
        <w:spacing w:before="240" w:after="0" w:line="240" w:lineRule="auto"/>
        <w:ind w:left="1077"/>
      </w:pPr>
      <w:r>
        <w:t xml:space="preserve">a) Erkläre die Begriffe hydrophil und hydrophob. Gib Beispiele für hydrophile und hydrophobe Stoffe. </w:t>
      </w:r>
    </w:p>
    <w:p w14:paraId="1F8AE68F" w14:textId="77777777" w:rsidR="006753B3" w:rsidRDefault="006753B3" w:rsidP="006753B3">
      <w:pPr>
        <w:pStyle w:val="Listenabsatz"/>
        <w:spacing w:before="240" w:after="0" w:line="240" w:lineRule="auto"/>
        <w:ind w:left="1077"/>
      </w:pPr>
    </w:p>
    <w:p w14:paraId="465BC55A" w14:textId="33E20E6B" w:rsidR="006753B3" w:rsidRDefault="006753B3" w:rsidP="006753B3">
      <w:pPr>
        <w:pStyle w:val="Listenabsatz"/>
        <w:spacing w:before="240" w:after="0" w:line="240" w:lineRule="auto"/>
        <w:ind w:left="1077"/>
      </w:pPr>
      <w:r>
        <w:t>b) Erläutere in diesem Zusammenhang auch die Begriffe lipophil und lipophob.</w:t>
      </w:r>
    </w:p>
    <w:p w14:paraId="024FF591" w14:textId="1F7EB816" w:rsidR="006753B3" w:rsidRDefault="006753B3" w:rsidP="006753B3">
      <w:pPr>
        <w:pStyle w:val="Listenabsatz"/>
        <w:spacing w:before="240" w:after="0" w:line="240" w:lineRule="auto"/>
        <w:ind w:left="1077"/>
      </w:pPr>
    </w:p>
    <w:p w14:paraId="5B68DFDC" w14:textId="2868F3CC" w:rsidR="006753B3" w:rsidRDefault="00BE5AE5" w:rsidP="006753B3">
      <w:pPr>
        <w:pStyle w:val="Listenabsatz"/>
        <w:spacing w:before="240" w:after="0" w:line="240" w:lineRule="auto"/>
        <w:ind w:left="1077"/>
      </w:pPr>
      <w:r>
        <w:rPr>
          <w:rFonts w:cstheme="minorHAnsi"/>
          <w:noProof/>
        </w:rPr>
        <w:drawing>
          <wp:anchor distT="0" distB="0" distL="114300" distR="114300" simplePos="0" relativeHeight="251664384" behindDoc="0" locked="0" layoutInCell="1" allowOverlap="1" wp14:anchorId="34EF24DE" wp14:editId="2D9B6935">
            <wp:simplePos x="0" y="0"/>
            <wp:positionH relativeFrom="column">
              <wp:posOffset>-147320</wp:posOffset>
            </wp:positionH>
            <wp:positionV relativeFrom="paragraph">
              <wp:posOffset>142240</wp:posOffset>
            </wp:positionV>
            <wp:extent cx="579755" cy="449580"/>
            <wp:effectExtent l="0" t="0" r="0" b="7620"/>
            <wp:wrapSquare wrapText="bothSides"/>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79755" cy="449580"/>
                    </a:xfrm>
                    <a:prstGeom prst="rect">
                      <a:avLst/>
                    </a:prstGeom>
                  </pic:spPr>
                </pic:pic>
              </a:graphicData>
            </a:graphic>
            <wp14:sizeRelH relativeFrom="page">
              <wp14:pctWidth>0</wp14:pctWidth>
            </wp14:sizeRelH>
            <wp14:sizeRelV relativeFrom="page">
              <wp14:pctHeight>0</wp14:pctHeight>
            </wp14:sizeRelV>
          </wp:anchor>
        </w:drawing>
      </w:r>
    </w:p>
    <w:p w14:paraId="7AF857A7" w14:textId="0618CBF1" w:rsidR="00BE5AE5" w:rsidRDefault="00BE5AE5" w:rsidP="00BE5AE5">
      <w:pPr>
        <w:pStyle w:val="Listenabsatz"/>
        <w:numPr>
          <w:ilvl w:val="0"/>
          <w:numId w:val="15"/>
        </w:numPr>
        <w:spacing w:before="240" w:after="0" w:line="240" w:lineRule="auto"/>
      </w:pPr>
      <w:r>
        <w:t xml:space="preserve">Ob Autowäsche, das Waschen von Kleidung oder unserer Haare: Waschen gehört zu unserem Alltag. Oft spielen Seife, Duschgel oder Waschmittel eine wichtige Rolle dabei. Doch wie funktioniert ein Waschvorgang aus chemischer Sicht? Informiere dich dazu auf der Internetseite </w:t>
      </w:r>
      <w:hyperlink r:id="rId16" w:history="1">
        <w:r w:rsidRPr="00C534A6">
          <w:rPr>
            <w:rStyle w:val="Hyperlink"/>
            <w:rFonts w:cstheme="minorHAnsi"/>
            <w:i/>
            <w:i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klassewasser.de &gt; Jugendliche &gt; Wasser-Wissen &gt; Chemie &gt; Waschwirkung von Waschmitteln und Seifen</w:t>
        </w:r>
      </w:hyperlink>
      <w:r>
        <w:t xml:space="preserve">. Mache dir Notizen und bearbeite folgende Aufgabe: </w:t>
      </w:r>
    </w:p>
    <w:p w14:paraId="69B549CB" w14:textId="77777777" w:rsidR="00BE5AE5" w:rsidRDefault="00BE5AE5" w:rsidP="00BE5AE5">
      <w:pPr>
        <w:pStyle w:val="Listenabsatz"/>
        <w:spacing w:before="240" w:after="0" w:line="240" w:lineRule="auto"/>
        <w:ind w:left="1080"/>
      </w:pPr>
    </w:p>
    <w:p w14:paraId="36262DB4" w14:textId="77777777" w:rsidR="00BE5AE5" w:rsidRDefault="00BE5AE5" w:rsidP="00BE5AE5">
      <w:pPr>
        <w:pStyle w:val="Listenabsatz"/>
        <w:spacing w:before="240" w:after="0" w:line="240" w:lineRule="auto"/>
        <w:ind w:left="1080"/>
      </w:pPr>
      <w:r>
        <w:t xml:space="preserve">a) Erkläre den Begriff „Tenside“. </w:t>
      </w:r>
    </w:p>
    <w:p w14:paraId="2839E34C" w14:textId="77777777" w:rsidR="00BE5AE5" w:rsidRDefault="00BE5AE5" w:rsidP="00BE5AE5">
      <w:pPr>
        <w:pStyle w:val="Listenabsatz"/>
        <w:spacing w:before="240" w:after="0" w:line="240" w:lineRule="auto"/>
        <w:ind w:left="1080"/>
      </w:pPr>
    </w:p>
    <w:p w14:paraId="40FBB8FF" w14:textId="4FD1A0AB" w:rsidR="006753B3" w:rsidRPr="002056DD" w:rsidRDefault="00BE5AE5" w:rsidP="00BE5AE5">
      <w:pPr>
        <w:pStyle w:val="Listenabsatz"/>
        <w:spacing w:before="240" w:after="0" w:line="240" w:lineRule="auto"/>
        <w:ind w:left="1080"/>
      </w:pPr>
      <w:r>
        <w:t>b) Erkläre die Wirkung von Tensiden bei einem Waschvorgang.</w:t>
      </w:r>
    </w:p>
    <w:bookmarkEnd w:id="0"/>
    <w:p w14:paraId="73B99125" w14:textId="54318102" w:rsidR="00F92DC5" w:rsidRPr="002056DD" w:rsidRDefault="00854706" w:rsidP="002056DD">
      <w:pPr>
        <w:rPr>
          <w:rFonts w:cstheme="minorHAnsi"/>
        </w:rPr>
      </w:pPr>
      <w:r w:rsidRPr="002056DD">
        <w:rPr>
          <w:rFonts w:cstheme="minorHAnsi"/>
        </w:rPr>
        <w:t xml:space="preserve"> </w:t>
      </w:r>
    </w:p>
    <w:sectPr w:rsidR="00F92DC5" w:rsidRPr="002056DD" w:rsidSect="0026775F">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F669" w14:textId="77777777" w:rsidR="00092A8D" w:rsidRDefault="00092A8D" w:rsidP="00092A8D">
      <w:pPr>
        <w:spacing w:after="0" w:line="240" w:lineRule="auto"/>
      </w:pPr>
      <w:r>
        <w:separator/>
      </w:r>
    </w:p>
  </w:endnote>
  <w:endnote w:type="continuationSeparator" w:id="0">
    <w:p w14:paraId="6F5E9D0D" w14:textId="77777777" w:rsidR="00092A8D" w:rsidRDefault="00092A8D" w:rsidP="000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Sem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6FCC" w14:textId="321B1CC9" w:rsidR="00FD3988" w:rsidRPr="00A345E5" w:rsidRDefault="00FD3988" w:rsidP="00FD3988">
    <w:pPr>
      <w:pStyle w:val="Fuzeile"/>
      <w:jc w:val="right"/>
      <w:rPr>
        <w:b/>
        <w:bCs/>
        <w:color w:val="FFFFFF" w:themeColor="background1"/>
        <w:sz w:val="24"/>
        <w:szCs w:val="24"/>
      </w:rPr>
    </w:pPr>
    <w:r w:rsidRPr="00A345E5">
      <w:rPr>
        <w:b/>
        <w:bCs/>
        <w:noProof/>
        <w:color w:val="FFFFFF" w:themeColor="background1"/>
        <w:sz w:val="16"/>
        <w:szCs w:val="16"/>
      </w:rPr>
      <w:drawing>
        <wp:anchor distT="0" distB="0" distL="114300" distR="114300" simplePos="0" relativeHeight="251661312" behindDoc="1" locked="0" layoutInCell="1" allowOverlap="1" wp14:anchorId="5B70140F" wp14:editId="75BE72B7">
          <wp:simplePos x="0" y="0"/>
          <wp:positionH relativeFrom="page">
            <wp:posOffset>18107</wp:posOffset>
          </wp:positionH>
          <wp:positionV relativeFrom="paragraph">
            <wp:posOffset>-223626</wp:posOffset>
          </wp:positionV>
          <wp:extent cx="7533563" cy="1430202"/>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7581519" cy="1439306"/>
                  </a:xfrm>
                  <a:prstGeom prst="rect">
                    <a:avLst/>
                  </a:prstGeom>
                </pic:spPr>
              </pic:pic>
            </a:graphicData>
          </a:graphic>
          <wp14:sizeRelH relativeFrom="margin">
            <wp14:pctWidth>0</wp14:pctWidth>
          </wp14:sizeRelH>
          <wp14:sizeRelV relativeFrom="margin">
            <wp14:pctHeight>0</wp14:pctHeight>
          </wp14:sizeRelV>
        </wp:anchor>
      </w:drawing>
    </w:r>
    <w:r w:rsidRPr="00A345E5">
      <w:rPr>
        <w:color w:val="FFFFFF" w:themeColor="background1"/>
      </w:rPr>
      <w:t xml:space="preserve"> </w:t>
    </w:r>
    <w:r w:rsidRPr="00A345E5">
      <w:rPr>
        <w:b/>
        <w:bCs/>
        <w:color w:val="FFFFFF" w:themeColor="background1"/>
        <w:sz w:val="24"/>
        <w:szCs w:val="24"/>
      </w:rPr>
      <w:fldChar w:fldCharType="begin"/>
    </w:r>
    <w:r w:rsidRPr="00A345E5">
      <w:rPr>
        <w:b/>
        <w:bCs/>
        <w:color w:val="FFFFFF" w:themeColor="background1"/>
        <w:sz w:val="24"/>
        <w:szCs w:val="24"/>
      </w:rPr>
      <w:instrText>PAGE  \* Arabic  \* MERGEFORMAT</w:instrText>
    </w:r>
    <w:r w:rsidRPr="00A345E5">
      <w:rPr>
        <w:b/>
        <w:bCs/>
        <w:color w:val="FFFFFF" w:themeColor="background1"/>
        <w:sz w:val="24"/>
        <w:szCs w:val="24"/>
      </w:rPr>
      <w:fldChar w:fldCharType="separate"/>
    </w:r>
    <w:r>
      <w:rPr>
        <w:b/>
        <w:bCs/>
        <w:color w:val="FFFFFF" w:themeColor="background1"/>
        <w:sz w:val="24"/>
        <w:szCs w:val="24"/>
      </w:rPr>
      <w:t>1</w:t>
    </w:r>
    <w:r w:rsidRPr="00A345E5">
      <w:rPr>
        <w:b/>
        <w:bCs/>
        <w:color w:val="FFFFFF" w:themeColor="background1"/>
        <w:sz w:val="24"/>
        <w:szCs w:val="24"/>
      </w:rPr>
      <w:fldChar w:fldCharType="end"/>
    </w:r>
    <w:r w:rsidRPr="00A345E5">
      <w:rPr>
        <w:color w:val="FFFFFF" w:themeColor="background1"/>
        <w:sz w:val="24"/>
        <w:szCs w:val="24"/>
      </w:rPr>
      <w:t xml:space="preserve"> von </w:t>
    </w:r>
    <w:r w:rsidRPr="00A345E5">
      <w:rPr>
        <w:b/>
        <w:bCs/>
        <w:color w:val="FFFFFF" w:themeColor="background1"/>
        <w:sz w:val="24"/>
        <w:szCs w:val="24"/>
      </w:rPr>
      <w:fldChar w:fldCharType="begin"/>
    </w:r>
    <w:r w:rsidRPr="00A345E5">
      <w:rPr>
        <w:b/>
        <w:bCs/>
        <w:color w:val="FFFFFF" w:themeColor="background1"/>
        <w:sz w:val="24"/>
        <w:szCs w:val="24"/>
      </w:rPr>
      <w:instrText>NUMPAGES  \* Arabic  \* MERGEFORMAT</w:instrText>
    </w:r>
    <w:r w:rsidRPr="00A345E5">
      <w:rPr>
        <w:b/>
        <w:bCs/>
        <w:color w:val="FFFFFF" w:themeColor="background1"/>
        <w:sz w:val="24"/>
        <w:szCs w:val="24"/>
      </w:rPr>
      <w:fldChar w:fldCharType="separate"/>
    </w:r>
    <w:r>
      <w:rPr>
        <w:b/>
        <w:bCs/>
        <w:color w:val="FFFFFF" w:themeColor="background1"/>
        <w:sz w:val="24"/>
        <w:szCs w:val="24"/>
      </w:rPr>
      <w:t>1</w:t>
    </w:r>
    <w:r w:rsidRPr="00A345E5">
      <w:rPr>
        <w:b/>
        <w:bCs/>
        <w:color w:val="FFFFFF" w:themeColor="background1"/>
        <w:sz w:val="24"/>
        <w:szCs w:val="24"/>
      </w:rPr>
      <w:fldChar w:fldCharType="end"/>
    </w:r>
  </w:p>
  <w:p w14:paraId="10DECCE3" w14:textId="77777777" w:rsidR="00FD3988" w:rsidRPr="00A345E5" w:rsidRDefault="00FD3988" w:rsidP="00FD3988">
    <w:pPr>
      <w:pStyle w:val="Fuzeile"/>
      <w:rPr>
        <w:b/>
        <w:bCs/>
        <w:color w:val="FFFFFF" w:themeColor="background1"/>
        <w:sz w:val="16"/>
        <w:szCs w:val="16"/>
      </w:rPr>
    </w:pPr>
    <w:r w:rsidRPr="00A345E5">
      <w:rPr>
        <w:b/>
        <w:bCs/>
        <w:color w:val="FFFFFF" w:themeColor="background1"/>
        <w:sz w:val="16"/>
        <w:szCs w:val="16"/>
      </w:rPr>
      <w:t>Ein Angebot der Berliner Wasserbetriebe</w:t>
    </w:r>
  </w:p>
  <w:p w14:paraId="043432E3" w14:textId="31E4F95F" w:rsidR="00FD3988" w:rsidRPr="00FD3988" w:rsidRDefault="00FD3988" w:rsidP="00FD3988">
    <w:pPr>
      <w:pStyle w:val="Fuzeile"/>
      <w:tabs>
        <w:tab w:val="clear" w:pos="9072"/>
        <w:tab w:val="left" w:pos="7699"/>
      </w:tabs>
      <w:rPr>
        <w:b/>
        <w:bCs/>
        <w:color w:val="FFFFFF" w:themeColor="background1"/>
        <w:sz w:val="16"/>
        <w:szCs w:val="16"/>
      </w:rPr>
    </w:pPr>
    <w:r w:rsidRPr="00A345E5">
      <w:rPr>
        <w:b/>
        <w:bCs/>
        <w:color w:val="FFFFFF" w:themeColor="background1"/>
        <w:sz w:val="16"/>
        <w:szCs w:val="16"/>
      </w:rPr>
      <w:t>Mit freundlicher Unterstützung der Senatsverwaltung für Umwelt, Verkehr und Klimaschutz Berlin</w:t>
    </w:r>
    <w:r>
      <w:rPr>
        <w:b/>
        <w:bCs/>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189" w14:textId="77777777" w:rsidR="00092A8D" w:rsidRDefault="00092A8D" w:rsidP="00092A8D">
      <w:pPr>
        <w:spacing w:after="0" w:line="240" w:lineRule="auto"/>
      </w:pPr>
      <w:r>
        <w:separator/>
      </w:r>
    </w:p>
  </w:footnote>
  <w:footnote w:type="continuationSeparator" w:id="0">
    <w:p w14:paraId="082B2DCB" w14:textId="77777777" w:rsidR="00092A8D" w:rsidRDefault="00092A8D" w:rsidP="000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8A0A" w14:textId="2F9EAC73" w:rsidR="00092A8D" w:rsidRDefault="0013779C" w:rsidP="002056DD">
    <w:pPr>
      <w:pStyle w:val="Kopfzeile"/>
    </w:pPr>
    <w:bookmarkStart w:id="1" w:name="_Hlk81909480"/>
    <w:bookmarkStart w:id="2" w:name="_Hlk81909481"/>
    <w:r>
      <w:rPr>
        <w:noProof/>
      </w:rPr>
      <w:drawing>
        <wp:anchor distT="0" distB="0" distL="114300" distR="114300" simplePos="0" relativeHeight="251663360" behindDoc="1" locked="0" layoutInCell="1" allowOverlap="1" wp14:anchorId="21876333" wp14:editId="61F55705">
          <wp:simplePos x="0" y="0"/>
          <wp:positionH relativeFrom="margin">
            <wp:align>right</wp:align>
          </wp:positionH>
          <wp:positionV relativeFrom="paragraph">
            <wp:posOffset>-178529</wp:posOffset>
          </wp:positionV>
          <wp:extent cx="2357755" cy="619125"/>
          <wp:effectExtent l="0" t="0" r="4445" b="9525"/>
          <wp:wrapTight wrapText="bothSides">
            <wp:wrapPolygon edited="0">
              <wp:start x="0" y="0"/>
              <wp:lineTo x="0" y="21268"/>
              <wp:lineTo x="21466" y="21268"/>
              <wp:lineTo x="21466" y="0"/>
              <wp:lineTo x="0" y="0"/>
            </wp:wrapPolygon>
          </wp:wrapTight>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357755" cy="619125"/>
                  </a:xfrm>
                  <a:prstGeom prst="rect">
                    <a:avLst/>
                  </a:prstGeom>
                </pic:spPr>
              </pic:pic>
            </a:graphicData>
          </a:graphic>
        </wp:anchor>
      </w:drawing>
    </w:r>
    <w:r w:rsidR="002056DD">
      <w:rPr>
        <w:rFonts w:ascii="OpenSans-Bold" w:hAnsi="OpenSans-Bold" w:cs="OpenSans-Bold"/>
        <w:b/>
        <w:bCs/>
        <w:color w:val="0A92FF"/>
        <w:sz w:val="20"/>
        <w:szCs w:val="20"/>
      </w:rPr>
      <w:t>Sekundarstufe I</w:t>
    </w:r>
    <w:r>
      <w:rPr>
        <w:rFonts w:ascii="OpenSans-Bold" w:hAnsi="OpenSans-Bold" w:cs="OpenSans-Bold"/>
        <w:b/>
        <w:bCs/>
        <w:color w:val="0A92FF"/>
        <w:sz w:val="20"/>
        <w:szCs w:val="20"/>
      </w:rPr>
      <w:t xml:space="preserve"> </w:t>
    </w:r>
    <w:r>
      <w:rPr>
        <w:rFonts w:ascii="OpenSans-Bold" w:hAnsi="OpenSans-Bold" w:cs="OpenSans-Bold"/>
        <w:b/>
        <w:bCs/>
        <w:color w:val="63FF0A"/>
        <w:sz w:val="20"/>
        <w:szCs w:val="20"/>
      </w:rPr>
      <w:t xml:space="preserve">| </w:t>
    </w:r>
    <w:r>
      <w:rPr>
        <w:rFonts w:ascii="OpenSans-SemiBoldItalic" w:hAnsi="OpenSans-SemiBoldItalic" w:cs="OpenSans-SemiBoldItalic"/>
        <w:b/>
        <w:bCs/>
        <w:i/>
        <w:iCs/>
        <w:color w:val="63FF0A"/>
        <w:sz w:val="20"/>
        <w:szCs w:val="20"/>
      </w:rPr>
      <w:t xml:space="preserve">Fach: </w:t>
    </w:r>
    <w:bookmarkEnd w:id="1"/>
    <w:bookmarkEnd w:id="2"/>
    <w:r w:rsidR="002056DD">
      <w:rPr>
        <w:rFonts w:ascii="OpenSans-SemiBoldItalic" w:hAnsi="OpenSans-SemiBoldItalic" w:cs="OpenSans-SemiBoldItalic"/>
        <w:b/>
        <w:bCs/>
        <w:i/>
        <w:iCs/>
        <w:color w:val="63FF0A"/>
        <w:sz w:val="20"/>
        <w:szCs w:val="20"/>
      </w:rPr>
      <w:t>Chemie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CE6"/>
    <w:multiLevelType w:val="hybridMultilevel"/>
    <w:tmpl w:val="9F286734"/>
    <w:lvl w:ilvl="0" w:tplc="FCB2CA34">
      <w:start w:val="1"/>
      <w:numFmt w:val="decimal"/>
      <w:lvlText w:val="%1."/>
      <w:lvlJc w:val="left"/>
      <w:pPr>
        <w:ind w:left="-65" w:hanging="360"/>
      </w:pPr>
      <w:rPr>
        <w:rFonts w:asciiTheme="minorHAnsi" w:eastAsiaTheme="minorHAnsi" w:hAnsiTheme="minorHAnsi" w:cstheme="minorHAnsi"/>
      </w:rPr>
    </w:lvl>
    <w:lvl w:ilvl="1" w:tplc="04070015">
      <w:start w:val="1"/>
      <w:numFmt w:val="decimal"/>
      <w:lvlText w:val="(%2)"/>
      <w:lvlJc w:val="left"/>
      <w:pPr>
        <w:ind w:left="655" w:hanging="360"/>
      </w:pPr>
    </w:lvl>
    <w:lvl w:ilvl="2" w:tplc="0407001B" w:tentative="1">
      <w:start w:val="1"/>
      <w:numFmt w:val="lowerRoman"/>
      <w:lvlText w:val="%3."/>
      <w:lvlJc w:val="right"/>
      <w:pPr>
        <w:ind w:left="1375" w:hanging="180"/>
      </w:pPr>
    </w:lvl>
    <w:lvl w:ilvl="3" w:tplc="0407000F" w:tentative="1">
      <w:start w:val="1"/>
      <w:numFmt w:val="decimal"/>
      <w:lvlText w:val="%4."/>
      <w:lvlJc w:val="left"/>
      <w:pPr>
        <w:ind w:left="2095" w:hanging="360"/>
      </w:pPr>
    </w:lvl>
    <w:lvl w:ilvl="4" w:tplc="04070019" w:tentative="1">
      <w:start w:val="1"/>
      <w:numFmt w:val="lowerLetter"/>
      <w:lvlText w:val="%5."/>
      <w:lvlJc w:val="left"/>
      <w:pPr>
        <w:ind w:left="2815" w:hanging="360"/>
      </w:pPr>
    </w:lvl>
    <w:lvl w:ilvl="5" w:tplc="0407001B" w:tentative="1">
      <w:start w:val="1"/>
      <w:numFmt w:val="lowerRoman"/>
      <w:lvlText w:val="%6."/>
      <w:lvlJc w:val="right"/>
      <w:pPr>
        <w:ind w:left="3535" w:hanging="180"/>
      </w:pPr>
    </w:lvl>
    <w:lvl w:ilvl="6" w:tplc="0407000F" w:tentative="1">
      <w:start w:val="1"/>
      <w:numFmt w:val="decimal"/>
      <w:lvlText w:val="%7."/>
      <w:lvlJc w:val="left"/>
      <w:pPr>
        <w:ind w:left="4255" w:hanging="360"/>
      </w:pPr>
    </w:lvl>
    <w:lvl w:ilvl="7" w:tplc="04070019" w:tentative="1">
      <w:start w:val="1"/>
      <w:numFmt w:val="lowerLetter"/>
      <w:lvlText w:val="%8."/>
      <w:lvlJc w:val="left"/>
      <w:pPr>
        <w:ind w:left="4975" w:hanging="360"/>
      </w:pPr>
    </w:lvl>
    <w:lvl w:ilvl="8" w:tplc="0407001B" w:tentative="1">
      <w:start w:val="1"/>
      <w:numFmt w:val="lowerRoman"/>
      <w:lvlText w:val="%9."/>
      <w:lvlJc w:val="right"/>
      <w:pPr>
        <w:ind w:left="5695" w:hanging="180"/>
      </w:pPr>
    </w:lvl>
  </w:abstractNum>
  <w:abstractNum w:abstractNumId="1" w15:restartNumberingAfterBreak="0">
    <w:nsid w:val="0F3C30A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486862"/>
    <w:multiLevelType w:val="hybridMultilevel"/>
    <w:tmpl w:val="AF12F8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CE065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C467C3"/>
    <w:multiLevelType w:val="hybridMultilevel"/>
    <w:tmpl w:val="2DB251EE"/>
    <w:lvl w:ilvl="0" w:tplc="E88A8A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AB61683"/>
    <w:multiLevelType w:val="hybridMultilevel"/>
    <w:tmpl w:val="857C47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0E7EAA"/>
    <w:multiLevelType w:val="hybridMultilevel"/>
    <w:tmpl w:val="4412B394"/>
    <w:lvl w:ilvl="0" w:tplc="61CA0522">
      <w:start w:val="1"/>
      <w:numFmt w:val="decimal"/>
      <w:lvlText w:val="%1."/>
      <w:lvlJc w:val="left"/>
      <w:pPr>
        <w:ind w:left="1080" w:hanging="360"/>
      </w:pPr>
    </w:lvl>
    <w:lvl w:ilvl="1" w:tplc="2E4ED3C4">
      <w:start w:val="1"/>
      <w:numFmt w:val="lowerLetter"/>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C63423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C47D58"/>
    <w:multiLevelType w:val="hybridMultilevel"/>
    <w:tmpl w:val="CDFA74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F02C98"/>
    <w:multiLevelType w:val="hybridMultilevel"/>
    <w:tmpl w:val="7F844AF2"/>
    <w:lvl w:ilvl="0" w:tplc="22BE543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464732"/>
    <w:multiLevelType w:val="hybridMultilevel"/>
    <w:tmpl w:val="2D604736"/>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1" w15:restartNumberingAfterBreak="0">
    <w:nsid w:val="5D5C69D4"/>
    <w:multiLevelType w:val="hybridMultilevel"/>
    <w:tmpl w:val="2BEA0F10"/>
    <w:lvl w:ilvl="0" w:tplc="0407000F">
      <w:start w:val="1"/>
      <w:numFmt w:val="decimal"/>
      <w:lvlText w:val="%1."/>
      <w:lvlJc w:val="left"/>
      <w:pPr>
        <w:ind w:left="25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A27CD3"/>
    <w:multiLevelType w:val="hybridMultilevel"/>
    <w:tmpl w:val="D062ED8E"/>
    <w:lvl w:ilvl="0" w:tplc="8656FFB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7564E7"/>
    <w:multiLevelType w:val="hybridMultilevel"/>
    <w:tmpl w:val="67A47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84885"/>
    <w:multiLevelType w:val="hybridMultilevel"/>
    <w:tmpl w:val="347E3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AD2517"/>
    <w:multiLevelType w:val="hybridMultilevel"/>
    <w:tmpl w:val="65C83EC6"/>
    <w:lvl w:ilvl="0" w:tplc="B1D6FC72">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76B0ED4"/>
    <w:multiLevelType w:val="hybridMultilevel"/>
    <w:tmpl w:val="5A70D1F8"/>
    <w:lvl w:ilvl="0" w:tplc="229897F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C229B8"/>
    <w:multiLevelType w:val="hybridMultilevel"/>
    <w:tmpl w:val="A1F6EB84"/>
    <w:lvl w:ilvl="0" w:tplc="E9E0E4F4">
      <w:start w:val="1"/>
      <w:numFmt w:val="decimal"/>
      <w:lvlText w:val="%1."/>
      <w:lvlJc w:val="left"/>
      <w:pPr>
        <w:ind w:left="360" w:hanging="360"/>
      </w:pPr>
      <w:rPr>
        <w:rFonts w:asciiTheme="minorHAnsi" w:eastAsiaTheme="minorHAnsi" w:hAnsiTheme="minorHAnsi" w:cstheme="minorHAnsi"/>
        <w:color w:val="00B050"/>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B70546B"/>
    <w:multiLevelType w:val="hybridMultilevel"/>
    <w:tmpl w:val="DE2A74B0"/>
    <w:lvl w:ilvl="0" w:tplc="04070017">
      <w:start w:val="1"/>
      <w:numFmt w:val="lowerLetter"/>
      <w:lvlText w:val="%1)"/>
      <w:lvlJc w:val="left"/>
      <w:pPr>
        <w:ind w:left="1800" w:hanging="360"/>
      </w:pPr>
    </w:lvl>
    <w:lvl w:ilvl="1" w:tplc="2E4ED3C4">
      <w:start w:val="1"/>
      <w:numFmt w:val="lowerLetter"/>
      <w:lvlText w:val="%2)"/>
      <w:lvlJc w:val="left"/>
      <w:pPr>
        <w:ind w:left="2520" w:hanging="360"/>
      </w:pPr>
      <w:rPr>
        <w:rFonts w:hint="default"/>
      </w:r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7EE27A23"/>
    <w:multiLevelType w:val="hybridMultilevel"/>
    <w:tmpl w:val="A91E79C6"/>
    <w:lvl w:ilvl="0" w:tplc="2E4ED3C4">
      <w:start w:val="1"/>
      <w:numFmt w:val="lowerLetter"/>
      <w:lvlText w:val="%1)"/>
      <w:lvlJc w:val="left"/>
      <w:pPr>
        <w:ind w:left="3597" w:hanging="360"/>
      </w:pPr>
      <w:rPr>
        <w:rFonts w:hint="default"/>
      </w:rPr>
    </w:lvl>
    <w:lvl w:ilvl="1" w:tplc="04070019">
      <w:start w:val="1"/>
      <w:numFmt w:val="lowerLetter"/>
      <w:lvlText w:val="%2."/>
      <w:lvlJc w:val="left"/>
      <w:pPr>
        <w:ind w:left="2517" w:hanging="360"/>
      </w:pPr>
    </w:lvl>
    <w:lvl w:ilvl="2" w:tplc="0407001B" w:tentative="1">
      <w:start w:val="1"/>
      <w:numFmt w:val="lowerRoman"/>
      <w:lvlText w:val="%3."/>
      <w:lvlJc w:val="right"/>
      <w:pPr>
        <w:ind w:left="3237" w:hanging="180"/>
      </w:pPr>
    </w:lvl>
    <w:lvl w:ilvl="3" w:tplc="0407000F" w:tentative="1">
      <w:start w:val="1"/>
      <w:numFmt w:val="decimal"/>
      <w:lvlText w:val="%4."/>
      <w:lvlJc w:val="left"/>
      <w:pPr>
        <w:ind w:left="3957" w:hanging="360"/>
      </w:pPr>
    </w:lvl>
    <w:lvl w:ilvl="4" w:tplc="04070019" w:tentative="1">
      <w:start w:val="1"/>
      <w:numFmt w:val="lowerLetter"/>
      <w:lvlText w:val="%5."/>
      <w:lvlJc w:val="left"/>
      <w:pPr>
        <w:ind w:left="4677" w:hanging="360"/>
      </w:pPr>
    </w:lvl>
    <w:lvl w:ilvl="5" w:tplc="0407001B" w:tentative="1">
      <w:start w:val="1"/>
      <w:numFmt w:val="lowerRoman"/>
      <w:lvlText w:val="%6."/>
      <w:lvlJc w:val="right"/>
      <w:pPr>
        <w:ind w:left="5397" w:hanging="180"/>
      </w:pPr>
    </w:lvl>
    <w:lvl w:ilvl="6" w:tplc="0407000F" w:tentative="1">
      <w:start w:val="1"/>
      <w:numFmt w:val="decimal"/>
      <w:lvlText w:val="%7."/>
      <w:lvlJc w:val="left"/>
      <w:pPr>
        <w:ind w:left="6117" w:hanging="360"/>
      </w:pPr>
    </w:lvl>
    <w:lvl w:ilvl="7" w:tplc="04070019" w:tentative="1">
      <w:start w:val="1"/>
      <w:numFmt w:val="lowerLetter"/>
      <w:lvlText w:val="%8."/>
      <w:lvlJc w:val="left"/>
      <w:pPr>
        <w:ind w:left="6837" w:hanging="360"/>
      </w:pPr>
    </w:lvl>
    <w:lvl w:ilvl="8" w:tplc="0407001B" w:tentative="1">
      <w:start w:val="1"/>
      <w:numFmt w:val="lowerRoman"/>
      <w:lvlText w:val="%9."/>
      <w:lvlJc w:val="right"/>
      <w:pPr>
        <w:ind w:left="7557" w:hanging="180"/>
      </w:pPr>
    </w:lvl>
  </w:abstractNum>
  <w:num w:numId="1">
    <w:abstractNumId w:val="16"/>
  </w:num>
  <w:num w:numId="2">
    <w:abstractNumId w:val="12"/>
  </w:num>
  <w:num w:numId="3">
    <w:abstractNumId w:val="13"/>
  </w:num>
  <w:num w:numId="4">
    <w:abstractNumId w:val="0"/>
  </w:num>
  <w:num w:numId="5">
    <w:abstractNumId w:val="9"/>
  </w:num>
  <w:num w:numId="6">
    <w:abstractNumId w:val="2"/>
  </w:num>
  <w:num w:numId="7">
    <w:abstractNumId w:val="15"/>
  </w:num>
  <w:num w:numId="8">
    <w:abstractNumId w:val="17"/>
  </w:num>
  <w:num w:numId="9">
    <w:abstractNumId w:val="5"/>
  </w:num>
  <w:num w:numId="10">
    <w:abstractNumId w:val="14"/>
  </w:num>
  <w:num w:numId="11">
    <w:abstractNumId w:val="10"/>
  </w:num>
  <w:num w:numId="12">
    <w:abstractNumId w:val="1"/>
  </w:num>
  <w:num w:numId="13">
    <w:abstractNumId w:val="7"/>
  </w:num>
  <w:num w:numId="14">
    <w:abstractNumId w:val="4"/>
  </w:num>
  <w:num w:numId="15">
    <w:abstractNumId w:val="6"/>
  </w:num>
  <w:num w:numId="16">
    <w:abstractNumId w:val="18"/>
  </w:num>
  <w:num w:numId="17">
    <w:abstractNumId w:val="3"/>
  </w:num>
  <w:num w:numId="18">
    <w:abstractNumId w:val="19"/>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9"/>
    <w:rsid w:val="00016D01"/>
    <w:rsid w:val="00025059"/>
    <w:rsid w:val="0004024C"/>
    <w:rsid w:val="00050DEB"/>
    <w:rsid w:val="000672B8"/>
    <w:rsid w:val="000708DB"/>
    <w:rsid w:val="000911CC"/>
    <w:rsid w:val="00092A8D"/>
    <w:rsid w:val="000B3836"/>
    <w:rsid w:val="000C5370"/>
    <w:rsid w:val="000E5C90"/>
    <w:rsid w:val="0010069C"/>
    <w:rsid w:val="00126DF9"/>
    <w:rsid w:val="0013779C"/>
    <w:rsid w:val="00172E4F"/>
    <w:rsid w:val="00181703"/>
    <w:rsid w:val="001A713F"/>
    <w:rsid w:val="001B0B78"/>
    <w:rsid w:val="001B3604"/>
    <w:rsid w:val="001C47C5"/>
    <w:rsid w:val="001F5C26"/>
    <w:rsid w:val="002056DD"/>
    <w:rsid w:val="00207706"/>
    <w:rsid w:val="00220F89"/>
    <w:rsid w:val="002231BD"/>
    <w:rsid w:val="002440B2"/>
    <w:rsid w:val="00245160"/>
    <w:rsid w:val="00257ADE"/>
    <w:rsid w:val="0026775F"/>
    <w:rsid w:val="00286D05"/>
    <w:rsid w:val="00287351"/>
    <w:rsid w:val="00287F11"/>
    <w:rsid w:val="002972AF"/>
    <w:rsid w:val="002E2B2B"/>
    <w:rsid w:val="002F0F0F"/>
    <w:rsid w:val="00301F23"/>
    <w:rsid w:val="00344F88"/>
    <w:rsid w:val="00347165"/>
    <w:rsid w:val="003541F5"/>
    <w:rsid w:val="003603CE"/>
    <w:rsid w:val="00361AB7"/>
    <w:rsid w:val="0037058D"/>
    <w:rsid w:val="00373BDB"/>
    <w:rsid w:val="003803EB"/>
    <w:rsid w:val="003A2957"/>
    <w:rsid w:val="003C4ECA"/>
    <w:rsid w:val="00411D62"/>
    <w:rsid w:val="00421D58"/>
    <w:rsid w:val="00447E5B"/>
    <w:rsid w:val="00450DCC"/>
    <w:rsid w:val="00455F71"/>
    <w:rsid w:val="00463651"/>
    <w:rsid w:val="00480E47"/>
    <w:rsid w:val="004869B5"/>
    <w:rsid w:val="00491A04"/>
    <w:rsid w:val="004C6E18"/>
    <w:rsid w:val="004E38FD"/>
    <w:rsid w:val="004E67A6"/>
    <w:rsid w:val="00524BBA"/>
    <w:rsid w:val="005403ED"/>
    <w:rsid w:val="005855F7"/>
    <w:rsid w:val="005D6D3B"/>
    <w:rsid w:val="005E42B1"/>
    <w:rsid w:val="0060172C"/>
    <w:rsid w:val="00610F8A"/>
    <w:rsid w:val="00611E4C"/>
    <w:rsid w:val="0061492F"/>
    <w:rsid w:val="006226D6"/>
    <w:rsid w:val="00624836"/>
    <w:rsid w:val="0066153F"/>
    <w:rsid w:val="006662F9"/>
    <w:rsid w:val="0067350A"/>
    <w:rsid w:val="006753B3"/>
    <w:rsid w:val="006879FC"/>
    <w:rsid w:val="006A1022"/>
    <w:rsid w:val="006D1831"/>
    <w:rsid w:val="006E12EF"/>
    <w:rsid w:val="00707E33"/>
    <w:rsid w:val="00714C79"/>
    <w:rsid w:val="007458B7"/>
    <w:rsid w:val="00760959"/>
    <w:rsid w:val="007772A9"/>
    <w:rsid w:val="007A5293"/>
    <w:rsid w:val="007A606B"/>
    <w:rsid w:val="007C33AA"/>
    <w:rsid w:val="007D3BC6"/>
    <w:rsid w:val="007F44AA"/>
    <w:rsid w:val="00832ECC"/>
    <w:rsid w:val="00837212"/>
    <w:rsid w:val="008375DB"/>
    <w:rsid w:val="008424F6"/>
    <w:rsid w:val="00843678"/>
    <w:rsid w:val="00847159"/>
    <w:rsid w:val="00854706"/>
    <w:rsid w:val="00863125"/>
    <w:rsid w:val="00893081"/>
    <w:rsid w:val="008A47A3"/>
    <w:rsid w:val="008B1B32"/>
    <w:rsid w:val="008B6721"/>
    <w:rsid w:val="008D49BD"/>
    <w:rsid w:val="008E3EEB"/>
    <w:rsid w:val="008F17CD"/>
    <w:rsid w:val="008F581E"/>
    <w:rsid w:val="00905E10"/>
    <w:rsid w:val="009261D4"/>
    <w:rsid w:val="00932621"/>
    <w:rsid w:val="0093462A"/>
    <w:rsid w:val="009418D1"/>
    <w:rsid w:val="00963B72"/>
    <w:rsid w:val="00965E9F"/>
    <w:rsid w:val="00994844"/>
    <w:rsid w:val="009948FA"/>
    <w:rsid w:val="009B268B"/>
    <w:rsid w:val="009C2A01"/>
    <w:rsid w:val="009D0B29"/>
    <w:rsid w:val="00A1101D"/>
    <w:rsid w:val="00A1154D"/>
    <w:rsid w:val="00A26F40"/>
    <w:rsid w:val="00A41682"/>
    <w:rsid w:val="00A508CC"/>
    <w:rsid w:val="00A752EE"/>
    <w:rsid w:val="00A97250"/>
    <w:rsid w:val="00AC6A8B"/>
    <w:rsid w:val="00B01AFE"/>
    <w:rsid w:val="00B1025C"/>
    <w:rsid w:val="00B311E9"/>
    <w:rsid w:val="00B64DA9"/>
    <w:rsid w:val="00B86BC9"/>
    <w:rsid w:val="00B9562F"/>
    <w:rsid w:val="00BE1AB5"/>
    <w:rsid w:val="00BE5AE5"/>
    <w:rsid w:val="00C21EF7"/>
    <w:rsid w:val="00C33CAC"/>
    <w:rsid w:val="00C363A5"/>
    <w:rsid w:val="00C534A6"/>
    <w:rsid w:val="00C62A3F"/>
    <w:rsid w:val="00C654D8"/>
    <w:rsid w:val="00C8711B"/>
    <w:rsid w:val="00CA1461"/>
    <w:rsid w:val="00CB5AA6"/>
    <w:rsid w:val="00CD246C"/>
    <w:rsid w:val="00CF11D5"/>
    <w:rsid w:val="00D0464F"/>
    <w:rsid w:val="00D14EEB"/>
    <w:rsid w:val="00D30936"/>
    <w:rsid w:val="00D35D3D"/>
    <w:rsid w:val="00D43D3B"/>
    <w:rsid w:val="00D65F2A"/>
    <w:rsid w:val="00D7556A"/>
    <w:rsid w:val="00D9500F"/>
    <w:rsid w:val="00DC4E10"/>
    <w:rsid w:val="00DD1560"/>
    <w:rsid w:val="00E05850"/>
    <w:rsid w:val="00E222AC"/>
    <w:rsid w:val="00E560FA"/>
    <w:rsid w:val="00E65D96"/>
    <w:rsid w:val="00E76D39"/>
    <w:rsid w:val="00EC67A5"/>
    <w:rsid w:val="00EF21F1"/>
    <w:rsid w:val="00EF6AA3"/>
    <w:rsid w:val="00F101A6"/>
    <w:rsid w:val="00F17922"/>
    <w:rsid w:val="00F40504"/>
    <w:rsid w:val="00F42AD2"/>
    <w:rsid w:val="00F56FFE"/>
    <w:rsid w:val="00F57E0E"/>
    <w:rsid w:val="00F75FAF"/>
    <w:rsid w:val="00F92DC5"/>
    <w:rsid w:val="00FD3988"/>
    <w:rsid w:val="00FF7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9861A4"/>
  <w15:chartTrackingRefBased/>
  <w15:docId w15:val="{4DD4ACE0-E9EE-452C-AE64-6FCA944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6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261D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D2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9261D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7250"/>
    <w:pPr>
      <w:ind w:left="720"/>
      <w:contextualSpacing/>
    </w:pPr>
  </w:style>
  <w:style w:type="character" w:customStyle="1" w:styleId="berschrift2Zchn">
    <w:name w:val="Überschrift 2 Zchn"/>
    <w:basedOn w:val="Absatz-Standardschriftart"/>
    <w:link w:val="berschrift2"/>
    <w:uiPriority w:val="9"/>
    <w:rsid w:val="009261D4"/>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9261D4"/>
    <w:rPr>
      <w:rFonts w:ascii="Times New Roman" w:eastAsia="Times New Roman" w:hAnsi="Times New Roman" w:cs="Times New Roman"/>
      <w:b/>
      <w:bCs/>
      <w:sz w:val="24"/>
      <w:szCs w:val="24"/>
      <w:lang w:eastAsia="de-DE"/>
    </w:rPr>
  </w:style>
  <w:style w:type="character" w:customStyle="1" w:styleId="grey">
    <w:name w:val="grey"/>
    <w:basedOn w:val="Absatz-Standardschriftart"/>
    <w:rsid w:val="009261D4"/>
  </w:style>
  <w:style w:type="character" w:customStyle="1" w:styleId="blue">
    <w:name w:val="blue"/>
    <w:basedOn w:val="Absatz-Standardschriftart"/>
    <w:rsid w:val="009261D4"/>
  </w:style>
  <w:style w:type="character" w:styleId="Hyperlink">
    <w:name w:val="Hyperlink"/>
    <w:basedOn w:val="Absatz-Standardschriftart"/>
    <w:uiPriority w:val="99"/>
    <w:unhideWhenUsed/>
    <w:rsid w:val="009261D4"/>
    <w:rPr>
      <w:color w:val="0000FF"/>
      <w:u w:val="single"/>
    </w:rPr>
  </w:style>
  <w:style w:type="character" w:customStyle="1" w:styleId="button">
    <w:name w:val="button"/>
    <w:basedOn w:val="Absatz-Standardschriftart"/>
    <w:rsid w:val="001B3604"/>
  </w:style>
  <w:style w:type="character" w:styleId="Fett">
    <w:name w:val="Strong"/>
    <w:basedOn w:val="Absatz-Standardschriftart"/>
    <w:uiPriority w:val="22"/>
    <w:qFormat/>
    <w:rsid w:val="001B3604"/>
    <w:rPr>
      <w:b/>
      <w:bCs/>
    </w:rPr>
  </w:style>
  <w:style w:type="character" w:customStyle="1" w:styleId="berschrift3Zchn">
    <w:name w:val="Überschrift 3 Zchn"/>
    <w:basedOn w:val="Absatz-Standardschriftart"/>
    <w:link w:val="berschrift3"/>
    <w:uiPriority w:val="9"/>
    <w:semiHidden/>
    <w:rsid w:val="00CD246C"/>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CD24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B6721"/>
    <w:pPr>
      <w:spacing w:after="0" w:line="240" w:lineRule="auto"/>
    </w:pPr>
  </w:style>
  <w:style w:type="character" w:customStyle="1" w:styleId="berschrift1Zchn">
    <w:name w:val="Überschrift 1 Zchn"/>
    <w:basedOn w:val="Absatz-Standardschriftart"/>
    <w:link w:val="berschrift1"/>
    <w:uiPriority w:val="9"/>
    <w:rsid w:val="008B6721"/>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347165"/>
    <w:rPr>
      <w:color w:val="605E5C"/>
      <w:shd w:val="clear" w:color="auto" w:fill="E1DFDD"/>
    </w:rPr>
  </w:style>
  <w:style w:type="character" w:styleId="Kommentarzeichen">
    <w:name w:val="annotation reference"/>
    <w:basedOn w:val="Absatz-Standardschriftart"/>
    <w:uiPriority w:val="99"/>
    <w:semiHidden/>
    <w:unhideWhenUsed/>
    <w:rsid w:val="00D7556A"/>
    <w:rPr>
      <w:sz w:val="16"/>
      <w:szCs w:val="16"/>
    </w:rPr>
  </w:style>
  <w:style w:type="paragraph" w:styleId="Kommentartext">
    <w:name w:val="annotation text"/>
    <w:basedOn w:val="Standard"/>
    <w:link w:val="KommentartextZchn"/>
    <w:uiPriority w:val="99"/>
    <w:semiHidden/>
    <w:unhideWhenUsed/>
    <w:rsid w:val="00D755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556A"/>
    <w:rPr>
      <w:sz w:val="20"/>
      <w:szCs w:val="20"/>
    </w:rPr>
  </w:style>
  <w:style w:type="paragraph" w:styleId="Kommentarthema">
    <w:name w:val="annotation subject"/>
    <w:basedOn w:val="Kommentartext"/>
    <w:next w:val="Kommentartext"/>
    <w:link w:val="KommentarthemaZchn"/>
    <w:uiPriority w:val="99"/>
    <w:semiHidden/>
    <w:unhideWhenUsed/>
    <w:rsid w:val="00D7556A"/>
    <w:rPr>
      <w:b/>
      <w:bCs/>
    </w:rPr>
  </w:style>
  <w:style w:type="character" w:customStyle="1" w:styleId="KommentarthemaZchn">
    <w:name w:val="Kommentarthema Zchn"/>
    <w:basedOn w:val="KommentartextZchn"/>
    <w:link w:val="Kommentarthema"/>
    <w:uiPriority w:val="99"/>
    <w:semiHidden/>
    <w:rsid w:val="00D7556A"/>
    <w:rPr>
      <w:b/>
      <w:bCs/>
      <w:sz w:val="20"/>
      <w:szCs w:val="20"/>
    </w:rPr>
  </w:style>
  <w:style w:type="character" w:styleId="BesuchterLink">
    <w:name w:val="FollowedHyperlink"/>
    <w:basedOn w:val="Absatz-Standardschriftart"/>
    <w:uiPriority w:val="99"/>
    <w:semiHidden/>
    <w:unhideWhenUsed/>
    <w:rsid w:val="00624836"/>
    <w:rPr>
      <w:color w:val="954F72" w:themeColor="followedHyperlink"/>
      <w:u w:val="single"/>
    </w:rPr>
  </w:style>
  <w:style w:type="paragraph" w:styleId="Kopfzeile">
    <w:name w:val="header"/>
    <w:basedOn w:val="Standard"/>
    <w:link w:val="KopfzeileZchn"/>
    <w:uiPriority w:val="99"/>
    <w:unhideWhenUsed/>
    <w:rsid w:val="00092A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A8D"/>
  </w:style>
  <w:style w:type="paragraph" w:styleId="Fuzeile">
    <w:name w:val="footer"/>
    <w:basedOn w:val="Standard"/>
    <w:link w:val="FuzeileZchn"/>
    <w:uiPriority w:val="99"/>
    <w:unhideWhenUsed/>
    <w:rsid w:val="00092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077">
      <w:bodyDiv w:val="1"/>
      <w:marLeft w:val="0"/>
      <w:marRight w:val="0"/>
      <w:marTop w:val="0"/>
      <w:marBottom w:val="0"/>
      <w:divBdr>
        <w:top w:val="none" w:sz="0" w:space="0" w:color="auto"/>
        <w:left w:val="none" w:sz="0" w:space="0" w:color="auto"/>
        <w:bottom w:val="none" w:sz="0" w:space="0" w:color="auto"/>
        <w:right w:val="none" w:sz="0" w:space="0" w:color="auto"/>
      </w:divBdr>
      <w:divsChild>
        <w:div w:id="1999267771">
          <w:marLeft w:val="0"/>
          <w:marRight w:val="0"/>
          <w:marTop w:val="0"/>
          <w:marBottom w:val="0"/>
          <w:divBdr>
            <w:top w:val="none" w:sz="0" w:space="0" w:color="auto"/>
            <w:left w:val="none" w:sz="0" w:space="0" w:color="auto"/>
            <w:bottom w:val="none" w:sz="0" w:space="0" w:color="auto"/>
            <w:right w:val="none" w:sz="0" w:space="0" w:color="auto"/>
          </w:divBdr>
        </w:div>
        <w:div w:id="281036064">
          <w:marLeft w:val="0"/>
          <w:marRight w:val="0"/>
          <w:marTop w:val="0"/>
          <w:marBottom w:val="0"/>
          <w:divBdr>
            <w:top w:val="none" w:sz="0" w:space="0" w:color="auto"/>
            <w:left w:val="none" w:sz="0" w:space="0" w:color="auto"/>
            <w:bottom w:val="none" w:sz="0" w:space="0" w:color="auto"/>
            <w:right w:val="none" w:sz="0" w:space="0" w:color="auto"/>
          </w:divBdr>
        </w:div>
      </w:divsChild>
    </w:div>
    <w:div w:id="611713588">
      <w:bodyDiv w:val="1"/>
      <w:marLeft w:val="0"/>
      <w:marRight w:val="0"/>
      <w:marTop w:val="0"/>
      <w:marBottom w:val="0"/>
      <w:divBdr>
        <w:top w:val="none" w:sz="0" w:space="0" w:color="auto"/>
        <w:left w:val="none" w:sz="0" w:space="0" w:color="auto"/>
        <w:bottom w:val="none" w:sz="0" w:space="0" w:color="auto"/>
        <w:right w:val="none" w:sz="0" w:space="0" w:color="auto"/>
      </w:divBdr>
      <w:divsChild>
        <w:div w:id="254900657">
          <w:marLeft w:val="0"/>
          <w:marRight w:val="0"/>
          <w:marTop w:val="0"/>
          <w:marBottom w:val="0"/>
          <w:divBdr>
            <w:top w:val="none" w:sz="0" w:space="0" w:color="auto"/>
            <w:left w:val="none" w:sz="0" w:space="0" w:color="auto"/>
            <w:bottom w:val="none" w:sz="0" w:space="0" w:color="auto"/>
            <w:right w:val="none" w:sz="0" w:space="0" w:color="auto"/>
          </w:divBdr>
        </w:div>
        <w:div w:id="622228636">
          <w:marLeft w:val="0"/>
          <w:marRight w:val="0"/>
          <w:marTop w:val="0"/>
          <w:marBottom w:val="0"/>
          <w:divBdr>
            <w:top w:val="none" w:sz="0" w:space="0" w:color="auto"/>
            <w:left w:val="none" w:sz="0" w:space="0" w:color="auto"/>
            <w:bottom w:val="none" w:sz="0" w:space="0" w:color="auto"/>
            <w:right w:val="none" w:sz="0" w:space="0" w:color="auto"/>
          </w:divBdr>
        </w:div>
      </w:divsChild>
    </w:div>
    <w:div w:id="862597406">
      <w:bodyDiv w:val="1"/>
      <w:marLeft w:val="0"/>
      <w:marRight w:val="0"/>
      <w:marTop w:val="0"/>
      <w:marBottom w:val="0"/>
      <w:divBdr>
        <w:top w:val="none" w:sz="0" w:space="0" w:color="auto"/>
        <w:left w:val="none" w:sz="0" w:space="0" w:color="auto"/>
        <w:bottom w:val="none" w:sz="0" w:space="0" w:color="auto"/>
        <w:right w:val="none" w:sz="0" w:space="0" w:color="auto"/>
      </w:divBdr>
      <w:divsChild>
        <w:div w:id="1012295959">
          <w:marLeft w:val="0"/>
          <w:marRight w:val="0"/>
          <w:marTop w:val="0"/>
          <w:marBottom w:val="0"/>
          <w:divBdr>
            <w:top w:val="none" w:sz="0" w:space="0" w:color="auto"/>
            <w:left w:val="none" w:sz="0" w:space="0" w:color="auto"/>
            <w:bottom w:val="none" w:sz="0" w:space="0" w:color="auto"/>
            <w:right w:val="none" w:sz="0" w:space="0" w:color="auto"/>
          </w:divBdr>
        </w:div>
      </w:divsChild>
    </w:div>
    <w:div w:id="1174607127">
      <w:bodyDiv w:val="1"/>
      <w:marLeft w:val="0"/>
      <w:marRight w:val="0"/>
      <w:marTop w:val="0"/>
      <w:marBottom w:val="0"/>
      <w:divBdr>
        <w:top w:val="none" w:sz="0" w:space="0" w:color="auto"/>
        <w:left w:val="none" w:sz="0" w:space="0" w:color="auto"/>
        <w:bottom w:val="none" w:sz="0" w:space="0" w:color="auto"/>
        <w:right w:val="none" w:sz="0" w:space="0" w:color="auto"/>
      </w:divBdr>
      <w:divsChild>
        <w:div w:id="1853107655">
          <w:marLeft w:val="0"/>
          <w:marRight w:val="0"/>
          <w:marTop w:val="0"/>
          <w:marBottom w:val="0"/>
          <w:divBdr>
            <w:top w:val="none" w:sz="0" w:space="0" w:color="auto"/>
            <w:left w:val="none" w:sz="0" w:space="0" w:color="auto"/>
            <w:bottom w:val="none" w:sz="0" w:space="0" w:color="auto"/>
            <w:right w:val="none" w:sz="0" w:space="0" w:color="auto"/>
          </w:divBdr>
        </w:div>
      </w:divsChild>
    </w:div>
    <w:div w:id="1187332968">
      <w:bodyDiv w:val="1"/>
      <w:marLeft w:val="0"/>
      <w:marRight w:val="0"/>
      <w:marTop w:val="0"/>
      <w:marBottom w:val="0"/>
      <w:divBdr>
        <w:top w:val="none" w:sz="0" w:space="0" w:color="auto"/>
        <w:left w:val="none" w:sz="0" w:space="0" w:color="auto"/>
        <w:bottom w:val="none" w:sz="0" w:space="0" w:color="auto"/>
        <w:right w:val="none" w:sz="0" w:space="0" w:color="auto"/>
      </w:divBdr>
    </w:div>
    <w:div w:id="1876849152">
      <w:bodyDiv w:val="1"/>
      <w:marLeft w:val="0"/>
      <w:marRight w:val="0"/>
      <w:marTop w:val="0"/>
      <w:marBottom w:val="0"/>
      <w:divBdr>
        <w:top w:val="none" w:sz="0" w:space="0" w:color="auto"/>
        <w:left w:val="none" w:sz="0" w:space="0" w:color="auto"/>
        <w:bottom w:val="none" w:sz="0" w:space="0" w:color="auto"/>
        <w:right w:val="none" w:sz="0" w:space="0" w:color="auto"/>
      </w:divBdr>
      <w:divsChild>
        <w:div w:id="95802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lassewasser.de/content/language1/html/3697.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lassewasser.de/content/language1/html/3697.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O_NSF1PeV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AFYC7NJT7KP2-1905227610-324580</_dlc_DocId>
    <_dlc_DocIdUrl xmlns="30f8d9ab-8048-4911-afe4-f0c444fa604b">
      <Url>https://eduversum.sharepoint.com/sites/Daten/_layouts/15/DocIdRedir.aspx?ID=AFYC7NJT7KP2-1905227610-324580</Url>
      <Description>AFYC7NJT7KP2-1905227610-324580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1DF16-FB3C-481E-B214-3B1C512A9E50}">
  <ds:schemaRefs>
    <ds:schemaRef ds:uri="http://schemas.microsoft.com/sharepoint/events"/>
  </ds:schemaRefs>
</ds:datastoreItem>
</file>

<file path=customXml/itemProps2.xml><?xml version="1.0" encoding="utf-8"?>
<ds:datastoreItem xmlns:ds="http://schemas.openxmlformats.org/officeDocument/2006/customXml" ds:itemID="{9DC91909-344D-48E2-967A-EFE0973F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8FA66-A5D3-4B9E-BC2F-71722F6C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1DB67-1D40-4797-B068-9E3F36AD8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Both</dc:creator>
  <cp:keywords/>
  <dc:description/>
  <cp:lastModifiedBy>Peter Hart</cp:lastModifiedBy>
  <cp:revision>11</cp:revision>
  <cp:lastPrinted>2020-12-09T08:23:00Z</cp:lastPrinted>
  <dcterms:created xsi:type="dcterms:W3CDTF">2021-09-30T07:43:00Z</dcterms:created>
  <dcterms:modified xsi:type="dcterms:W3CDTF">2021-11-16T10:52:00Z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32458000</vt:r8>
  </property>
  <property fmtid="{D5CDD505-2E9C-101B-9397-08002B2CF9AE}" pid="4" name="_dlc_DocIdItemGuid">
    <vt:lpwstr>3b9702e1-6c6a-5bed-9e86-e7d5dcb58e06</vt:lpwstr>
  </property>
</Properties>
</file>