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96E" w14:textId="5ADE1A1C" w:rsidR="00756062" w:rsidRDefault="00756062">
      <w:pPr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466E1FA1" wp14:editId="159C91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8800" cy="900000"/>
            <wp:effectExtent l="0" t="0" r="5080" b="0"/>
            <wp:wrapThrough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hrough>
            <wp:docPr id="13" name="Grafik 1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A94C" w14:textId="1305A6D6" w:rsidR="00373BDB" w:rsidRPr="00756062" w:rsidRDefault="00DD5619">
      <w:pPr>
        <w:rPr>
          <w:rStyle w:val="berschrift1Zchn"/>
          <w:rFonts w:asciiTheme="minorHAnsi" w:eastAsiaTheme="minorHAnsi" w:hAnsiTheme="minorHAnsi" w:cstheme="minorHAnsi"/>
          <w:color w:val="auto"/>
          <w:sz w:val="44"/>
          <w:szCs w:val="44"/>
        </w:rPr>
      </w:pPr>
      <w:r w:rsidRPr="00756062">
        <w:rPr>
          <w:rStyle w:val="berschrift1Zchn"/>
          <w:rFonts w:asciiTheme="minorHAnsi" w:hAnsiTheme="minorHAnsi" w:cstheme="minorHAnsi"/>
          <w:sz w:val="44"/>
          <w:szCs w:val="44"/>
        </w:rPr>
        <w:t>W</w:t>
      </w:r>
      <w:r w:rsidR="00096758" w:rsidRPr="00756062">
        <w:rPr>
          <w:rStyle w:val="berschrift1Zchn"/>
          <w:rFonts w:asciiTheme="minorHAnsi" w:hAnsiTheme="minorHAnsi" w:cstheme="minorHAnsi"/>
          <w:sz w:val="44"/>
          <w:szCs w:val="44"/>
        </w:rPr>
        <w:t>ie nutzen Menschen Wasser</w:t>
      </w:r>
      <w:r w:rsidR="004E0401" w:rsidRPr="00756062">
        <w:rPr>
          <w:rStyle w:val="berschrift1Zchn"/>
          <w:rFonts w:asciiTheme="minorHAnsi" w:hAnsiTheme="minorHAnsi" w:cstheme="minorHAnsi"/>
          <w:sz w:val="44"/>
          <w:szCs w:val="44"/>
        </w:rPr>
        <w:t>?</w:t>
      </w:r>
    </w:p>
    <w:p w14:paraId="4D8B379C" w14:textId="5251969B" w:rsidR="00D43D3B" w:rsidRDefault="00D43D3B">
      <w:pPr>
        <w:rPr>
          <w:rFonts w:cstheme="minorHAnsi"/>
        </w:rPr>
      </w:pPr>
      <w:bookmarkStart w:id="0" w:name="_Hlk62131430"/>
    </w:p>
    <w:p w14:paraId="7751A77E" w14:textId="2609CA7B" w:rsidR="004E0401" w:rsidRDefault="00A0760B">
      <w:pPr>
        <w:rPr>
          <w:rFonts w:cstheme="minorHAnsi"/>
        </w:rPr>
      </w:pPr>
      <w:r>
        <w:rPr>
          <w:rFonts w:cstheme="minorHAnsi"/>
        </w:rPr>
        <w:t xml:space="preserve">Ein Tag ohne Wasser ist kaum vorstellbar. Täglich nutzen wir Wasser. Nicht nur zum Trinken und Kochen, </w:t>
      </w:r>
      <w:r w:rsidR="00B10129">
        <w:rPr>
          <w:rFonts w:cstheme="minorHAnsi"/>
        </w:rPr>
        <w:t xml:space="preserve">im Haushalt und in den verschiedensten Lebensbereichen. Auch bei der Herstellung von Lebensmitteln wird Trinkwasser genutzt, ebenso in der Industrie, im Gewerbe und in der Landwirtschaft. </w:t>
      </w:r>
    </w:p>
    <w:p w14:paraId="239A526E" w14:textId="68E88D62" w:rsidR="00D43D3B" w:rsidRPr="00756062" w:rsidRDefault="00AA485C" w:rsidP="00D43D3B">
      <w:pPr>
        <w:rPr>
          <w:rFonts w:cstheme="minorHAnsi"/>
          <w:color w:val="4472C4" w:themeColor="accent1"/>
          <w:sz w:val="32"/>
          <w:szCs w:val="32"/>
        </w:rPr>
      </w:pPr>
      <w:bookmarkStart w:id="1" w:name="_Hlk67477296"/>
      <w:r>
        <w:rPr>
          <w:rFonts w:cstheme="minorHAnsi"/>
          <w:noProof/>
        </w:rPr>
        <w:drawing>
          <wp:anchor distT="0" distB="0" distL="114300" distR="114300" simplePos="0" relativeHeight="251691008" behindDoc="0" locked="0" layoutInCell="1" allowOverlap="1" wp14:anchorId="4479C2E9" wp14:editId="5704592C">
            <wp:simplePos x="0" y="0"/>
            <wp:positionH relativeFrom="column">
              <wp:posOffset>-495935</wp:posOffset>
            </wp:positionH>
            <wp:positionV relativeFrom="paragraph">
              <wp:posOffset>211455</wp:posOffset>
            </wp:positionV>
            <wp:extent cx="3852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0317" y="20608"/>
                <wp:lineTo x="20317" y="0"/>
                <wp:lineTo x="0" y="0"/>
              </wp:wrapPolygon>
            </wp:wrapThrough>
            <wp:docPr id="16" name="Grafik 16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ClipAr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2A9" w:rsidRPr="00756062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</w:t>
      </w:r>
      <w:r w:rsidR="00EC7166" w:rsidRPr="00756062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Partnerarbeit</w:t>
      </w:r>
      <w:r w:rsidR="007772A9" w:rsidRPr="00756062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B97D7F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75E4084F" wp14:editId="481FA354">
            <wp:extent cx="161925" cy="359410"/>
            <wp:effectExtent l="0" t="0" r="952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D7F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3C84DE2A" wp14:editId="504BCADF">
            <wp:extent cx="161925" cy="359410"/>
            <wp:effectExtent l="0" t="0" r="952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2C59D" w14:textId="773D8DB4" w:rsidR="00EC7166" w:rsidRDefault="00EC7166" w:rsidP="004869B5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Betrachte die Illustrationen und erklärt euch abwechselnd, wie Wasser auf den Bildern genutzt wird. </w:t>
      </w:r>
    </w:p>
    <w:p w14:paraId="07CA94CB" w14:textId="6E8927DD" w:rsidR="00030013" w:rsidRDefault="00AA485C" w:rsidP="004869B5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89984" behindDoc="1" locked="0" layoutInCell="1" allowOverlap="1" wp14:anchorId="74F7829E" wp14:editId="3B446139">
            <wp:simplePos x="0" y="0"/>
            <wp:positionH relativeFrom="leftMargin">
              <wp:align>right</wp:align>
            </wp:positionH>
            <wp:positionV relativeFrom="paragraph">
              <wp:posOffset>5080</wp:posOffset>
            </wp:positionV>
            <wp:extent cx="406800" cy="450000"/>
            <wp:effectExtent l="0" t="0" r="0" b="7620"/>
            <wp:wrapNone/>
            <wp:docPr id="15" name="Grafik 1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13">
        <w:rPr>
          <w:rFonts w:cstheme="minorHAnsi"/>
        </w:rPr>
        <w:t xml:space="preserve">Wozu wird Wasser noch genutzt? </w:t>
      </w:r>
      <w:r w:rsidR="00E33DB2">
        <w:rPr>
          <w:rFonts w:cstheme="minorHAnsi"/>
        </w:rPr>
        <w:t>Gestalte zwei weitere Bilder.</w:t>
      </w:r>
    </w:p>
    <w:p w14:paraId="51169FC1" w14:textId="272175C9" w:rsidR="00D128DF" w:rsidRDefault="00D128DF" w:rsidP="00D128DF">
      <w:pPr>
        <w:rPr>
          <w:rFonts w:cstheme="minorHAnsi"/>
        </w:rPr>
      </w:pPr>
    </w:p>
    <w:p w14:paraId="49B05F69" w14:textId="0261BFF0" w:rsidR="00AA485C" w:rsidRDefault="00AA485C" w:rsidP="00D128DF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8C0B849" wp14:editId="3C56C103">
            <wp:extent cx="5916687" cy="2240280"/>
            <wp:effectExtent l="0" t="0" r="8255" b="762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406" cy="224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CAE0" w14:textId="0E7DE1FF" w:rsidR="00AA485C" w:rsidRDefault="0008693E" w:rsidP="00D128D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7E290" wp14:editId="3C91DA7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2764790" cy="2447925"/>
                <wp:effectExtent l="0" t="0" r="16510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244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3C5D" id="Rechteck 18" o:spid="_x0000_s1026" style="position:absolute;margin-left:0;margin-top:6.4pt;width:217.7pt;height:192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" filled="f" strokecolor="black [3213]" strokeweight="1pt">
                <v:stroke dashstyle="1 1"/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588BDD" wp14:editId="5F8C211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763520" cy="2446020"/>
                <wp:effectExtent l="0" t="0" r="17780" b="1143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2446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B76D0" id="Rechteck 19" o:spid="_x0000_s1026" style="position:absolute;margin-left:166.4pt;margin-top:6.55pt;width:217.6pt;height:192.6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75822CCB" w14:textId="29A7B47E" w:rsidR="00D128DF" w:rsidRDefault="00D128DF" w:rsidP="00D128DF">
      <w:pPr>
        <w:rPr>
          <w:rFonts w:cstheme="minorHAnsi"/>
        </w:rPr>
      </w:pPr>
    </w:p>
    <w:bookmarkEnd w:id="1"/>
    <w:p w14:paraId="7DA8B181" w14:textId="50252547" w:rsidR="001941A6" w:rsidRDefault="001941A6" w:rsidP="001941A6">
      <w:pPr>
        <w:rPr>
          <w:rFonts w:cstheme="minorHAnsi"/>
        </w:rPr>
      </w:pPr>
    </w:p>
    <w:bookmarkEnd w:id="0"/>
    <w:p w14:paraId="5006469B" w14:textId="4F7B11FD" w:rsidR="00AA485C" w:rsidRPr="00AA485C" w:rsidRDefault="0008693E" w:rsidP="00AA485C">
      <w:pPr>
        <w:tabs>
          <w:tab w:val="left" w:pos="6120"/>
        </w:tabs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96128" behindDoc="1" locked="0" layoutInCell="1" allowOverlap="1" wp14:anchorId="4C5C0910" wp14:editId="41AC7E02">
            <wp:simplePos x="0" y="0"/>
            <wp:positionH relativeFrom="rightMargin">
              <wp:align>left</wp:align>
            </wp:positionH>
            <wp:positionV relativeFrom="paragraph">
              <wp:posOffset>1196340</wp:posOffset>
            </wp:positionV>
            <wp:extent cx="406800" cy="450000"/>
            <wp:effectExtent l="0" t="0" r="0" b="7620"/>
            <wp:wrapNone/>
            <wp:docPr id="20" name="Grafik 20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485C" w:rsidRPr="00AA48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D6DB" w14:textId="77777777" w:rsidR="0008693E" w:rsidRDefault="0008693E" w:rsidP="0008693E">
      <w:pPr>
        <w:spacing w:after="0" w:line="240" w:lineRule="auto"/>
      </w:pPr>
      <w:r>
        <w:separator/>
      </w:r>
    </w:p>
  </w:endnote>
  <w:endnote w:type="continuationSeparator" w:id="0">
    <w:p w14:paraId="1659EA60" w14:textId="77777777" w:rsidR="0008693E" w:rsidRDefault="0008693E" w:rsidP="0008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80F9" w14:textId="77777777" w:rsidR="0008693E" w:rsidRDefault="000869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593" w14:textId="24D9EB26" w:rsidR="0008693E" w:rsidRPr="00A345E5" w:rsidRDefault="0008693E" w:rsidP="0008693E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59264" behindDoc="1" locked="0" layoutInCell="1" allowOverlap="1" wp14:anchorId="5F5FCD01" wp14:editId="79487AFF">
          <wp:simplePos x="0" y="0"/>
          <wp:positionH relativeFrom="page">
            <wp:posOffset>18107</wp:posOffset>
          </wp:positionH>
          <wp:positionV relativeFrom="paragraph">
            <wp:posOffset>-223626</wp:posOffset>
          </wp:positionV>
          <wp:extent cx="7533563" cy="1430202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19" cy="143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4D2B86F8" w14:textId="77777777" w:rsidR="0008693E" w:rsidRPr="00A345E5" w:rsidRDefault="0008693E" w:rsidP="0008693E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513BFF48" w14:textId="73DF1023" w:rsidR="0008693E" w:rsidRPr="0008693E" w:rsidRDefault="0008693E" w:rsidP="0008693E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C64" w14:textId="77777777" w:rsidR="0008693E" w:rsidRDefault="000869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A9C2" w14:textId="77777777" w:rsidR="0008693E" w:rsidRDefault="0008693E" w:rsidP="0008693E">
      <w:pPr>
        <w:spacing w:after="0" w:line="240" w:lineRule="auto"/>
      </w:pPr>
      <w:r>
        <w:separator/>
      </w:r>
    </w:p>
  </w:footnote>
  <w:footnote w:type="continuationSeparator" w:id="0">
    <w:p w14:paraId="7F9C7336" w14:textId="77777777" w:rsidR="0008693E" w:rsidRDefault="0008693E" w:rsidP="0008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997" w14:textId="77777777" w:rsidR="0008693E" w:rsidRDefault="000869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ECF1" w14:textId="172ACE9E" w:rsidR="0008693E" w:rsidRDefault="0008693E">
    <w:pPr>
      <w:pStyle w:val="Kopfzeile"/>
    </w:pPr>
    <w:bookmarkStart w:id="2" w:name="_Hlk81909480"/>
    <w:bookmarkStart w:id="3" w:name="_Hlk81909481"/>
    <w:r>
      <w:rPr>
        <w:noProof/>
      </w:rPr>
      <w:drawing>
        <wp:anchor distT="0" distB="0" distL="114300" distR="114300" simplePos="0" relativeHeight="251661312" behindDoc="1" locked="0" layoutInCell="1" allowOverlap="1" wp14:anchorId="6B084497" wp14:editId="373C4480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Sans-Bold" w:hAnsi="OpenSans-Bold" w:cs="OpenSans-Bold"/>
        <w:b/>
        <w:bCs/>
        <w:color w:val="0A92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3FF0A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3FF0A"/>
        <w:sz w:val="20"/>
        <w:szCs w:val="20"/>
      </w:rPr>
      <w:t>Fach: Sachunterricht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579D" w14:textId="77777777" w:rsidR="0008693E" w:rsidRDefault="00086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00465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00354"/>
    <w:rsid w:val="00016D01"/>
    <w:rsid w:val="00025059"/>
    <w:rsid w:val="00030013"/>
    <w:rsid w:val="0003142E"/>
    <w:rsid w:val="0004024C"/>
    <w:rsid w:val="000672B8"/>
    <w:rsid w:val="000708DB"/>
    <w:rsid w:val="0008693E"/>
    <w:rsid w:val="000911CC"/>
    <w:rsid w:val="00096758"/>
    <w:rsid w:val="000B3836"/>
    <w:rsid w:val="000C5370"/>
    <w:rsid w:val="000E5C90"/>
    <w:rsid w:val="0010069C"/>
    <w:rsid w:val="00126DF9"/>
    <w:rsid w:val="00172E4F"/>
    <w:rsid w:val="00181703"/>
    <w:rsid w:val="001941A6"/>
    <w:rsid w:val="00194209"/>
    <w:rsid w:val="001A713F"/>
    <w:rsid w:val="001B0B78"/>
    <w:rsid w:val="001B3604"/>
    <w:rsid w:val="001C47C5"/>
    <w:rsid w:val="001E2D3A"/>
    <w:rsid w:val="001F5C26"/>
    <w:rsid w:val="00207706"/>
    <w:rsid w:val="002440B2"/>
    <w:rsid w:val="00245160"/>
    <w:rsid w:val="00257ADE"/>
    <w:rsid w:val="00286D05"/>
    <w:rsid w:val="00287351"/>
    <w:rsid w:val="00287F11"/>
    <w:rsid w:val="002972AF"/>
    <w:rsid w:val="002E2B2B"/>
    <w:rsid w:val="002F0F0F"/>
    <w:rsid w:val="002F714E"/>
    <w:rsid w:val="00301F23"/>
    <w:rsid w:val="00347165"/>
    <w:rsid w:val="00350A9E"/>
    <w:rsid w:val="003541F5"/>
    <w:rsid w:val="00361AB7"/>
    <w:rsid w:val="0037058D"/>
    <w:rsid w:val="00373BDB"/>
    <w:rsid w:val="003803EB"/>
    <w:rsid w:val="003A2957"/>
    <w:rsid w:val="003C4ECA"/>
    <w:rsid w:val="00421D58"/>
    <w:rsid w:val="00450DCC"/>
    <w:rsid w:val="00455F71"/>
    <w:rsid w:val="00463651"/>
    <w:rsid w:val="004869B5"/>
    <w:rsid w:val="004E0401"/>
    <w:rsid w:val="004E67A6"/>
    <w:rsid w:val="005C4E6C"/>
    <w:rsid w:val="005D6D3B"/>
    <w:rsid w:val="005E08E4"/>
    <w:rsid w:val="0060172C"/>
    <w:rsid w:val="00610F8A"/>
    <w:rsid w:val="00611E4C"/>
    <w:rsid w:val="0061492F"/>
    <w:rsid w:val="00624836"/>
    <w:rsid w:val="0067350A"/>
    <w:rsid w:val="00690C69"/>
    <w:rsid w:val="006A1022"/>
    <w:rsid w:val="006D1831"/>
    <w:rsid w:val="006E12EF"/>
    <w:rsid w:val="006F19DC"/>
    <w:rsid w:val="00714C79"/>
    <w:rsid w:val="007458B7"/>
    <w:rsid w:val="00756062"/>
    <w:rsid w:val="00760959"/>
    <w:rsid w:val="007772A9"/>
    <w:rsid w:val="007A5293"/>
    <w:rsid w:val="007A606B"/>
    <w:rsid w:val="007C33AA"/>
    <w:rsid w:val="007D3BC6"/>
    <w:rsid w:val="007F44AA"/>
    <w:rsid w:val="00837212"/>
    <w:rsid w:val="008375DB"/>
    <w:rsid w:val="008424F6"/>
    <w:rsid w:val="00843678"/>
    <w:rsid w:val="00847159"/>
    <w:rsid w:val="00855A9D"/>
    <w:rsid w:val="00872DB4"/>
    <w:rsid w:val="00893081"/>
    <w:rsid w:val="008A47A3"/>
    <w:rsid w:val="008B1B32"/>
    <w:rsid w:val="008B6721"/>
    <w:rsid w:val="008D49BD"/>
    <w:rsid w:val="008F581E"/>
    <w:rsid w:val="00905E10"/>
    <w:rsid w:val="009261D4"/>
    <w:rsid w:val="00932621"/>
    <w:rsid w:val="00945D25"/>
    <w:rsid w:val="00963B72"/>
    <w:rsid w:val="00994844"/>
    <w:rsid w:val="009B268B"/>
    <w:rsid w:val="009D0B29"/>
    <w:rsid w:val="00A0760B"/>
    <w:rsid w:val="00A1101D"/>
    <w:rsid w:val="00A1154D"/>
    <w:rsid w:val="00A508CC"/>
    <w:rsid w:val="00A752EE"/>
    <w:rsid w:val="00A97250"/>
    <w:rsid w:val="00AA485C"/>
    <w:rsid w:val="00AC6A8B"/>
    <w:rsid w:val="00B01AFE"/>
    <w:rsid w:val="00B10129"/>
    <w:rsid w:val="00B1025C"/>
    <w:rsid w:val="00B21A8D"/>
    <w:rsid w:val="00B311E9"/>
    <w:rsid w:val="00B73453"/>
    <w:rsid w:val="00B86BC9"/>
    <w:rsid w:val="00B97809"/>
    <w:rsid w:val="00B97D7F"/>
    <w:rsid w:val="00BE1AB5"/>
    <w:rsid w:val="00C21EF7"/>
    <w:rsid w:val="00C33CAC"/>
    <w:rsid w:val="00C363A5"/>
    <w:rsid w:val="00C62A3F"/>
    <w:rsid w:val="00C654D8"/>
    <w:rsid w:val="00CB5AA6"/>
    <w:rsid w:val="00CC3D90"/>
    <w:rsid w:val="00CD246C"/>
    <w:rsid w:val="00CE547E"/>
    <w:rsid w:val="00CF11D5"/>
    <w:rsid w:val="00D128DF"/>
    <w:rsid w:val="00D30936"/>
    <w:rsid w:val="00D34C8C"/>
    <w:rsid w:val="00D43D3B"/>
    <w:rsid w:val="00D65F2A"/>
    <w:rsid w:val="00D7556A"/>
    <w:rsid w:val="00DD1560"/>
    <w:rsid w:val="00DD5619"/>
    <w:rsid w:val="00DE512A"/>
    <w:rsid w:val="00E05850"/>
    <w:rsid w:val="00E222AC"/>
    <w:rsid w:val="00E33DB2"/>
    <w:rsid w:val="00E76D39"/>
    <w:rsid w:val="00EC67A5"/>
    <w:rsid w:val="00EC7166"/>
    <w:rsid w:val="00EF21F1"/>
    <w:rsid w:val="00EF6AA3"/>
    <w:rsid w:val="00F101A6"/>
    <w:rsid w:val="00F40504"/>
    <w:rsid w:val="00F42AD2"/>
    <w:rsid w:val="00F56FFE"/>
    <w:rsid w:val="00F57E0E"/>
    <w:rsid w:val="00F75FAF"/>
    <w:rsid w:val="00F933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1A6"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93E"/>
  </w:style>
  <w:style w:type="paragraph" w:styleId="Fuzeile">
    <w:name w:val="footer"/>
    <w:basedOn w:val="Standard"/>
    <w:link w:val="FuzeileZchn"/>
    <w:uiPriority w:val="99"/>
    <w:unhideWhenUsed/>
    <w:rsid w:val="0008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7</cp:revision>
  <cp:lastPrinted>2020-12-09T08:23:00Z</cp:lastPrinted>
  <dcterms:created xsi:type="dcterms:W3CDTF">2021-07-06T10:41:00Z</dcterms:created>
  <dcterms:modified xsi:type="dcterms:W3CDTF">2021-09-07T10:39:00Z</dcterms:modified>
</cp:coreProperties>
</file>